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FC" w:rsidRPr="00526A7C" w:rsidRDefault="00E56DFC" w:rsidP="00526A7C">
      <w:pPr>
        <w:widowControl w:val="0"/>
        <w:overflowPunct/>
        <w:autoSpaceDN w:val="0"/>
        <w:spacing w:line="240" w:lineRule="auto"/>
        <w:ind w:left="900" w:firstLine="709"/>
        <w:textAlignment w:val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TOC_250018"/>
      <w:r w:rsidRPr="00526A7C">
        <w:rPr>
          <w:rFonts w:ascii="Times New Roman" w:eastAsia="Calibri" w:hAnsi="Times New Roman" w:cs="Times New Roman"/>
          <w:b/>
          <w:bCs/>
          <w:w w:val="95"/>
          <w:sz w:val="24"/>
          <w:szCs w:val="24"/>
          <w:lang w:eastAsia="en-US"/>
        </w:rPr>
        <w:t>ПОЯСНИТЕЛЬНАЯ</w:t>
      </w:r>
      <w:r w:rsidRPr="00526A7C">
        <w:rPr>
          <w:rFonts w:ascii="Times New Roman" w:eastAsia="Calibri" w:hAnsi="Times New Roman" w:cs="Times New Roman"/>
          <w:b/>
          <w:bCs/>
          <w:spacing w:val="106"/>
          <w:sz w:val="24"/>
          <w:szCs w:val="24"/>
          <w:lang w:eastAsia="en-US"/>
        </w:rPr>
        <w:t xml:space="preserve"> </w:t>
      </w:r>
      <w:bookmarkEnd w:id="0"/>
      <w:r w:rsidRPr="00526A7C">
        <w:rPr>
          <w:rFonts w:ascii="Times New Roman" w:eastAsia="Calibri" w:hAnsi="Times New Roman" w:cs="Times New Roman"/>
          <w:b/>
          <w:bCs/>
          <w:w w:val="95"/>
          <w:sz w:val="24"/>
          <w:szCs w:val="24"/>
          <w:lang w:eastAsia="en-US"/>
        </w:rPr>
        <w:t>ЗАПИСКА</w:t>
      </w:r>
    </w:p>
    <w:p w:rsidR="00E56DFC" w:rsidRPr="00526A7C" w:rsidRDefault="00E56DFC" w:rsidP="00526A7C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eastAsia="Bookman Old Style" w:hAnsi="Times New Roman" w:cs="Times New Roman"/>
          <w:w w:val="95"/>
          <w:sz w:val="24"/>
          <w:szCs w:val="24"/>
          <w:lang w:eastAsia="en-US"/>
        </w:rPr>
        <w:t>Программа</w:t>
      </w:r>
      <w:r w:rsidRPr="00526A7C">
        <w:rPr>
          <w:rFonts w:ascii="Times New Roman" w:eastAsia="Bookman Old Style" w:hAnsi="Times New Roman" w:cs="Times New Roman"/>
          <w:spacing w:val="1"/>
          <w:w w:val="95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w w:val="95"/>
          <w:sz w:val="24"/>
          <w:szCs w:val="24"/>
          <w:lang w:eastAsia="en-US"/>
        </w:rPr>
        <w:t>подготовлена</w:t>
      </w:r>
      <w:r w:rsidRPr="00526A7C">
        <w:rPr>
          <w:rFonts w:ascii="Times New Roman" w:eastAsia="Bookman Old Style" w:hAnsi="Times New Roman" w:cs="Times New Roman"/>
          <w:spacing w:val="1"/>
          <w:w w:val="95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w w:val="95"/>
          <w:sz w:val="24"/>
          <w:szCs w:val="24"/>
          <w:lang w:eastAsia="en-US"/>
        </w:rPr>
        <w:t>в соответствии с требованиями Федерального государст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венного образовательного стандарта среднего общего образования по ОБЖ. В программе реализованы требования</w:t>
      </w:r>
      <w:r w:rsidRPr="00526A7C">
        <w:rPr>
          <w:rFonts w:ascii="Times New Roman" w:eastAsia="Bookman Old Style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Конституции Российской Федерации и Федеральных законов</w:t>
      </w:r>
      <w:r w:rsidRPr="00526A7C">
        <w:rPr>
          <w:rFonts w:ascii="Times New Roman" w:eastAsia="Bookman Old Style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Российской</w:t>
      </w:r>
      <w:r w:rsidRPr="00526A7C">
        <w:rPr>
          <w:rFonts w:ascii="Times New Roman" w:eastAsia="Bookman Old Style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Федерации</w:t>
      </w:r>
      <w:r w:rsidRPr="00526A7C">
        <w:rPr>
          <w:rFonts w:ascii="Times New Roman" w:eastAsia="Bookman Old Style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«О</w:t>
      </w:r>
      <w:r w:rsidRPr="00526A7C">
        <w:rPr>
          <w:rFonts w:ascii="Times New Roman" w:eastAsia="Bookman Old Style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безопасности»,</w:t>
      </w:r>
      <w:r w:rsidRPr="00526A7C">
        <w:rPr>
          <w:rFonts w:ascii="Times New Roman" w:eastAsia="Bookman Old Style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«О</w:t>
      </w:r>
      <w:r w:rsidRPr="00526A7C">
        <w:rPr>
          <w:rFonts w:ascii="Times New Roman" w:eastAsia="Bookman Old Style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защите</w:t>
      </w:r>
      <w:r w:rsidRPr="00526A7C">
        <w:rPr>
          <w:rFonts w:ascii="Times New Roman" w:eastAsia="Bookman Old Style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на-</w:t>
      </w:r>
      <w:r w:rsidRPr="00526A7C">
        <w:rPr>
          <w:rFonts w:ascii="Times New Roman" w:eastAsia="Bookman Old Style" w:hAnsi="Times New Roman" w:cs="Times New Roman"/>
          <w:spacing w:val="-64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селения и территорий от чрезвычайных ситуаций природного</w:t>
      </w:r>
      <w:r w:rsidRPr="00526A7C">
        <w:rPr>
          <w:rFonts w:ascii="Times New Roman" w:eastAsia="Bookman Old Style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и</w:t>
      </w:r>
      <w:r w:rsidRPr="00526A7C">
        <w:rPr>
          <w:rFonts w:ascii="Times New Roman" w:eastAsia="Bookman Old Style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техногенного</w:t>
      </w:r>
      <w:r w:rsidRPr="00526A7C">
        <w:rPr>
          <w:rFonts w:ascii="Times New Roman" w:eastAsia="Bookman Old Style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характера»,</w:t>
      </w:r>
      <w:r w:rsidRPr="00526A7C">
        <w:rPr>
          <w:rFonts w:ascii="Times New Roman" w:eastAsia="Bookman Old Style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«О</w:t>
      </w:r>
      <w:r w:rsidRPr="00526A7C">
        <w:rPr>
          <w:rFonts w:ascii="Times New Roman" w:eastAsia="Bookman Old Style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гражданской</w:t>
      </w:r>
      <w:r w:rsidRPr="00526A7C">
        <w:rPr>
          <w:rFonts w:ascii="Times New Roman" w:eastAsia="Bookman Old Style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526A7C">
        <w:rPr>
          <w:rFonts w:ascii="Times New Roman" w:eastAsia="Bookman Old Style" w:hAnsi="Times New Roman" w:cs="Times New Roman"/>
          <w:sz w:val="24"/>
          <w:szCs w:val="24"/>
          <w:lang w:eastAsia="en-US"/>
        </w:rPr>
        <w:t>обороне», «О противодействии терроризму», «Об обороне», «О воинской обязанности и военной службе», «О санитарно-эпидемиологическом благополучии населения», «Основы законо</w:t>
      </w:r>
      <w:r w:rsidRPr="00526A7C">
        <w:rPr>
          <w:rFonts w:ascii="Times New Roman" w:eastAsia="Bookman Old Style" w:hAnsi="Times New Roman" w:cs="Times New Roman"/>
          <w:w w:val="95"/>
          <w:sz w:val="24"/>
          <w:szCs w:val="24"/>
          <w:lang w:eastAsia="en-US"/>
        </w:rPr>
        <w:t xml:space="preserve">дательства Российской Федерации об охране здоровья граждан», Стратегии национальной безопасности Российской </w:t>
      </w:r>
      <w:r w:rsidRPr="00526A7C">
        <w:rPr>
          <w:rFonts w:ascii="Times New Roman" w:eastAsia="Bookman Old Style" w:hAnsi="Times New Roman" w:cs="Times New Roman"/>
          <w:sz w:val="24"/>
          <w:szCs w:val="24"/>
        </w:rPr>
        <w:t>Федерации.</w:t>
      </w:r>
      <w:r w:rsidR="008B5650" w:rsidRPr="00526A7C">
        <w:rPr>
          <w:rFonts w:ascii="Times New Roman" w:eastAsia="Bookman Old Style" w:hAnsi="Times New Roman" w:cs="Times New Roman"/>
          <w:sz w:val="24"/>
          <w:szCs w:val="24"/>
        </w:rPr>
        <w:t xml:space="preserve"> Рабочая программа по ОБЖ для 7-9 классов разработана в соответствии с Положением о рабочей программе ГБОУ НАО «Средняя школа № 3», годовым календарным графиком и учебным планом школы, ориентирована на работу по учебно-методическому комплекту: ОБЖ/</w:t>
      </w:r>
      <w:r w:rsidR="008B5650" w:rsidRPr="00526A7C">
        <w:rPr>
          <w:rFonts w:ascii="Times New Roman" w:hAnsi="Times New Roman" w:cs="Times New Roman"/>
          <w:sz w:val="24"/>
          <w:szCs w:val="24"/>
        </w:rPr>
        <w:t xml:space="preserve">  </w:t>
      </w:r>
      <w:r w:rsidR="00215F64" w:rsidRPr="00526A7C">
        <w:rPr>
          <w:rFonts w:ascii="Times New Roman" w:hAnsi="Times New Roman" w:cs="Times New Roman"/>
          <w:sz w:val="24"/>
          <w:szCs w:val="24"/>
        </w:rPr>
        <w:t>С.</w:t>
      </w:r>
      <w:r w:rsidR="008B5650" w:rsidRPr="00526A7C">
        <w:rPr>
          <w:rFonts w:ascii="Times New Roman" w:hAnsi="Times New Roman" w:cs="Times New Roman"/>
          <w:sz w:val="24"/>
          <w:szCs w:val="24"/>
        </w:rPr>
        <w:t>Н. </w:t>
      </w:r>
      <w:proofErr w:type="spellStart"/>
      <w:r w:rsidR="008B5650" w:rsidRPr="00526A7C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="008B5650" w:rsidRPr="00526A7C">
        <w:rPr>
          <w:rFonts w:ascii="Times New Roman" w:hAnsi="Times New Roman" w:cs="Times New Roman"/>
          <w:sz w:val="24"/>
          <w:szCs w:val="24"/>
        </w:rPr>
        <w:t xml:space="preserve">, М.И. Кузнецов, </w:t>
      </w:r>
      <w:proofErr w:type="spellStart"/>
      <w:r w:rsidR="008B5650" w:rsidRPr="00526A7C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8B5650" w:rsidRPr="00526A7C">
        <w:rPr>
          <w:rFonts w:ascii="Times New Roman" w:hAnsi="Times New Roman" w:cs="Times New Roman"/>
          <w:sz w:val="24"/>
          <w:szCs w:val="24"/>
        </w:rPr>
        <w:t xml:space="preserve"> В.Н. и др.</w:t>
      </w:r>
    </w:p>
    <w:p w:rsidR="00526A7C" w:rsidRPr="00526A7C" w:rsidRDefault="00526A7C" w:rsidP="00526A7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26A7C">
        <w:rPr>
          <w:rFonts w:ascii="Times New Roman" w:hAnsi="Times New Roman" w:cs="Times New Roman"/>
          <w:sz w:val="24"/>
          <w:szCs w:val="24"/>
        </w:rPr>
        <w:t xml:space="preserve">В программе на изучение предмета ОБЖ в 8 классе отведено 34 часа. В целом рабочая программа придерживается рекомендаций составителей. </w:t>
      </w:r>
    </w:p>
    <w:p w:rsidR="00526A7C" w:rsidRPr="00526A7C" w:rsidRDefault="00526A7C" w:rsidP="00526A7C">
      <w:pPr>
        <w:spacing w:line="240" w:lineRule="auto"/>
        <w:ind w:left="284" w:firstLine="709"/>
        <w:rPr>
          <w:rFonts w:ascii="Times New Roman" w:eastAsia="Bookman Old Style" w:hAnsi="Times New Roman" w:cs="Times New Roman"/>
          <w:sz w:val="24"/>
          <w:szCs w:val="24"/>
        </w:rPr>
      </w:pPr>
    </w:p>
    <w:p w:rsidR="00E56DFC" w:rsidRPr="00526A7C" w:rsidRDefault="00E56DFC" w:rsidP="00526A7C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E56DFC" w:rsidRPr="00526A7C" w:rsidRDefault="00E56DFC" w:rsidP="00526A7C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ОБЖ</w:t>
      </w:r>
    </w:p>
    <w:p w:rsidR="00E56DFC" w:rsidRPr="00526A7C" w:rsidRDefault="00E56DFC" w:rsidP="00526A7C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жизнедеятельности в основной школе (7-9 классы) предназначен для:</w:t>
      </w:r>
    </w:p>
    <w:p w:rsidR="00E56DFC" w:rsidRPr="00526A7C" w:rsidRDefault="00E56DFC" w:rsidP="00526A7C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E56DFC" w:rsidRPr="00526A7C" w:rsidRDefault="00E56DFC" w:rsidP="00526A7C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E56DFC" w:rsidRPr="00526A7C" w:rsidRDefault="00E56DFC" w:rsidP="00526A7C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E56DFC" w:rsidRPr="00526A7C" w:rsidRDefault="00E56DFC" w:rsidP="00526A7C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 xml:space="preserve">формирования у учащихся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приёму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FD1732" w:rsidRPr="00526A7C" w:rsidRDefault="00FD1732" w:rsidP="00526A7C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 учебного предмета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mallCaps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526A7C">
        <w:rPr>
          <w:rFonts w:ascii="Times New Roman" w:hAnsi="Times New Roman" w:cs="Times New Roman"/>
          <w:smallCaps/>
          <w:sz w:val="24"/>
          <w:szCs w:val="24"/>
        </w:rPr>
        <w:t>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формирование готовности и способности вести диалог с другими людьми и достигать в нем взаимопонимания;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освоение социальных норм, правил и форм поведения в различных группах и сообществах;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lastRenderedPageBreak/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6A7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6A7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26A7C">
        <w:rPr>
          <w:rFonts w:ascii="Times New Roman" w:hAnsi="Times New Roman" w:cs="Times New Roman"/>
          <w:sz w:val="24"/>
          <w:szCs w:val="24"/>
        </w:rPr>
        <w:t>: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</w:t>
      </w:r>
      <w:r w:rsidRPr="00526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A7C">
        <w:rPr>
          <w:rFonts w:ascii="Times New Roman" w:hAnsi="Times New Roman" w:cs="Times New Roman"/>
          <w:sz w:val="24"/>
          <w:szCs w:val="24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</w:t>
      </w:r>
      <w:r w:rsidRPr="00526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A7C">
        <w:rPr>
          <w:rFonts w:ascii="Times New Roman" w:hAnsi="Times New Roman" w:cs="Times New Roman"/>
          <w:sz w:val="24"/>
          <w:szCs w:val="24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</w:t>
      </w:r>
      <w:r w:rsidRPr="00526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A7C">
        <w:rPr>
          <w:rFonts w:ascii="Times New Roman" w:hAnsi="Times New Roman" w:cs="Times New Roman"/>
          <w:sz w:val="24"/>
          <w:szCs w:val="24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</w:t>
      </w:r>
      <w:r w:rsidRPr="00526A7C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понимание значимости современной культуры безопасности жизнедеятельности для личности и общества;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понимание необходимости подготовки граждан к военной службе;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и нанесение иного вреда здоровью;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умение оказать первую самопомощь и первую помощь пострадавшим;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Основы безопасности личности, общества и государства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Производственные аварии и катастрофы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характера и их классификация.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самоподготовки.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Получают представление о производственных и транспортных авариях и катастрофах, классификации чрезвычайных ситуаций техногенного характера.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Причины чрезвычайных ситуаций техногенного характера и защита от них.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самоподготовки.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lastRenderedPageBreak/>
        <w:t>Изучают и анализируют причины чрезвычайных ситуаций техногенного характера. Приобретают знания о мерах по предупреждению и защите от таких чрезвычайных ситуаций.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Взрывы и пожары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Из истории катастроф.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 xml:space="preserve">Аварии на </w:t>
      </w:r>
      <w:proofErr w:type="spellStart"/>
      <w:r w:rsidRPr="00526A7C">
        <w:rPr>
          <w:rFonts w:ascii="Times New Roman" w:hAnsi="Times New Roman" w:cs="Times New Roman"/>
          <w:b/>
          <w:sz w:val="24"/>
          <w:szCs w:val="24"/>
        </w:rPr>
        <w:t>пожаро</w:t>
      </w:r>
      <w:proofErr w:type="spellEnd"/>
      <w:r w:rsidRPr="00526A7C">
        <w:rPr>
          <w:rFonts w:ascii="Times New Roman" w:hAnsi="Times New Roman" w:cs="Times New Roman"/>
          <w:b/>
          <w:sz w:val="24"/>
          <w:szCs w:val="24"/>
        </w:rPr>
        <w:t xml:space="preserve"> - и взрывоопасных объектах.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Наиболее распространенные причины пожаров и взрывов на промышленных предприятиях, транспорте, в складских помещениях. Понятие о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- и взрывоопасных объектах. Виды аварий на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>- и взрывоопасных объектах.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 xml:space="preserve">Получают представление о причинах и видах аварий на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>- и взрывоопасных объектах.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Общие сведения о взрыве и пожаре.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Получают представление о взрыве, пожаре, процессе горения.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Классификация пожаров.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Узнают о классификации пожаров, условиях и видах их распространения.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Причины пожаров и взрывов, их последствия.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Изучают и анализируют причины взрывов и пожаров в жилых и общественных зданиях, на промышленных предприятиях.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Опасные факторы пожаров и поражающие факторы взрывов.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Изучают и анализируют воздействие на людей опасных факторов и поражающих факторов взрыва.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 xml:space="preserve">Правила безопасного поведения при пожарах и взрывах. </w:t>
      </w:r>
      <w:r w:rsidRPr="00526A7C">
        <w:rPr>
          <w:rFonts w:ascii="Times New Roman" w:hAnsi="Times New Roman" w:cs="Times New Roman"/>
          <w:sz w:val="24"/>
          <w:szCs w:val="24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Изучают правила безопасного поведения при пожарах и взрывах, применения первичных средств пожаротушения.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Пожары и паника.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Изучают и тренируются правильно действовать при возникновении паники во время пожара.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 xml:space="preserve">Аварии с выбросом </w:t>
      </w:r>
      <w:proofErr w:type="spellStart"/>
      <w:r w:rsidRPr="00526A7C">
        <w:rPr>
          <w:rFonts w:ascii="Times New Roman" w:hAnsi="Times New Roman" w:cs="Times New Roman"/>
          <w:b/>
          <w:sz w:val="24"/>
          <w:szCs w:val="24"/>
        </w:rPr>
        <w:t>аварийно</w:t>
      </w:r>
      <w:proofErr w:type="spellEnd"/>
      <w:r w:rsidRPr="00526A7C">
        <w:rPr>
          <w:rFonts w:ascii="Times New Roman" w:hAnsi="Times New Roman" w:cs="Times New Roman"/>
          <w:b/>
          <w:sz w:val="24"/>
          <w:szCs w:val="24"/>
        </w:rPr>
        <w:t xml:space="preserve"> химически опасных веществ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Из истории химических аварий.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Виды аварий на химически опасных объектах.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 xml:space="preserve">Получают представление об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химически опасных веществах, химически опасных объектах и химических авариях.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6A7C">
        <w:rPr>
          <w:rFonts w:ascii="Times New Roman" w:hAnsi="Times New Roman" w:cs="Times New Roman"/>
          <w:b/>
          <w:sz w:val="24"/>
          <w:szCs w:val="24"/>
        </w:rPr>
        <w:t>Аварийно</w:t>
      </w:r>
      <w:proofErr w:type="spellEnd"/>
      <w:r w:rsidRPr="00526A7C">
        <w:rPr>
          <w:rFonts w:ascii="Times New Roman" w:hAnsi="Times New Roman" w:cs="Times New Roman"/>
          <w:b/>
          <w:sz w:val="24"/>
          <w:szCs w:val="24"/>
        </w:rPr>
        <w:t xml:space="preserve"> химически опасные вещества и их поражающее действие на организм человека.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Классификация опасности веществ по степени воздействия на организм человека. Понятие об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химически опасном веществе. Наиболее распространенные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Изучают классификацию АХОВ в зависимости от воздействия на организм человека и характеристики распространенных АХОВ.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Причины и последствия аварий на химически опасных объектах.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химически опасных веществ.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Узнают о причинах и последствиях химических аварий. Получают представление об очаге и зоне химического заражения, стойкости АХОВ.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 xml:space="preserve">Защита населения от </w:t>
      </w:r>
      <w:proofErr w:type="spellStart"/>
      <w:r w:rsidRPr="00526A7C">
        <w:rPr>
          <w:rFonts w:ascii="Times New Roman" w:hAnsi="Times New Roman" w:cs="Times New Roman"/>
          <w:b/>
          <w:sz w:val="24"/>
          <w:szCs w:val="24"/>
        </w:rPr>
        <w:t>аварийно</w:t>
      </w:r>
      <w:proofErr w:type="spellEnd"/>
      <w:r w:rsidRPr="00526A7C">
        <w:rPr>
          <w:rFonts w:ascii="Times New Roman" w:hAnsi="Times New Roman" w:cs="Times New Roman"/>
          <w:b/>
          <w:sz w:val="24"/>
          <w:szCs w:val="24"/>
        </w:rPr>
        <w:t xml:space="preserve"> химически опасных веществ.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Основные способы защиты населения от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Изучают основные способы защиты населения от АХОВ. Учатся изготавливать ватно-марлевые повязки, проводить герметизацию помещений.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 xml:space="preserve">Правила безопасного поведения при авариях с выбросом </w:t>
      </w:r>
      <w:proofErr w:type="spellStart"/>
      <w:r w:rsidRPr="00526A7C">
        <w:rPr>
          <w:rFonts w:ascii="Times New Roman" w:hAnsi="Times New Roman" w:cs="Times New Roman"/>
          <w:b/>
          <w:sz w:val="24"/>
          <w:szCs w:val="24"/>
        </w:rPr>
        <w:t>аварийно</w:t>
      </w:r>
      <w:proofErr w:type="spellEnd"/>
      <w:r w:rsidRPr="00526A7C">
        <w:rPr>
          <w:rFonts w:ascii="Times New Roman" w:hAnsi="Times New Roman" w:cs="Times New Roman"/>
          <w:b/>
          <w:sz w:val="24"/>
          <w:szCs w:val="24"/>
        </w:rPr>
        <w:t xml:space="preserve"> химически опасных веществ.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химически опасными веществами.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Учатся правильно действовать при авариях с выбросом АХОВ.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Аварии с выбросом радиоактивных веществ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Из истории радиационных аварий</w:t>
      </w:r>
      <w:r w:rsidRPr="00526A7C">
        <w:rPr>
          <w:rFonts w:ascii="Times New Roman" w:hAnsi="Times New Roman" w:cs="Times New Roman"/>
          <w:sz w:val="24"/>
          <w:szCs w:val="24"/>
        </w:rPr>
        <w:t>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Радиация вокруг нас.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Понятие об ионизирующем излучении и его влияние на человека. Виды ионизирующего излучения (альфа-,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lastRenderedPageBreak/>
        <w:t>Получают представление о радиоактивном излучении, о естественных и искусственных источниках этого излучения, дозах облучения людей, внешнем и внутреннем облучении, путях попадания радиоактивных веществ в организм человека.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 xml:space="preserve">Аварии на </w:t>
      </w:r>
      <w:proofErr w:type="spellStart"/>
      <w:r w:rsidRPr="00526A7C">
        <w:rPr>
          <w:rFonts w:ascii="Times New Roman" w:hAnsi="Times New Roman" w:cs="Times New Roman"/>
          <w:b/>
          <w:sz w:val="24"/>
          <w:szCs w:val="24"/>
        </w:rPr>
        <w:t>радиационно</w:t>
      </w:r>
      <w:proofErr w:type="spellEnd"/>
      <w:r w:rsidRPr="00526A7C">
        <w:rPr>
          <w:rFonts w:ascii="Times New Roman" w:hAnsi="Times New Roman" w:cs="Times New Roman"/>
          <w:b/>
          <w:sz w:val="24"/>
          <w:szCs w:val="24"/>
        </w:rPr>
        <w:t xml:space="preserve"> опасных объектах.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Понятие о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опасном объекте и их характеристика.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 xml:space="preserve">Получают представление о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опасных объектах, классификации и причинах аварий на этих объектах, зонах радиоактивного заражения местности при таких авариях.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Последствия радиационных аварий.</w:t>
      </w:r>
      <w:r w:rsidRPr="00526A7C">
        <w:rPr>
          <w:rFonts w:ascii="Times New Roman" w:hAnsi="Times New Roman" w:cs="Times New Roman"/>
          <w:sz w:val="24"/>
          <w:szCs w:val="24"/>
        </w:rPr>
        <w:t xml:space="preserve">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Изучают виды радиационного воздействия на людей и животных и их последствия.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Защита от радиационных аварий.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Меры предосторожности, принимаемые проживающими вблизи от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опасных объектов людьми. Действия в случае поступления сигнала об аварии на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 xml:space="preserve">Учатся правильно действовать при авариях на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опасных объектах. Изучают правила безопасного поведения при проживании на загрязненной местности.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Гидродинамические аварии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Из истории гидродинамических аварий.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 xml:space="preserve">Аварии на </w:t>
      </w:r>
      <w:proofErr w:type="spellStart"/>
      <w:r w:rsidRPr="00526A7C">
        <w:rPr>
          <w:rFonts w:ascii="Times New Roman" w:hAnsi="Times New Roman" w:cs="Times New Roman"/>
          <w:b/>
          <w:sz w:val="24"/>
          <w:szCs w:val="24"/>
        </w:rPr>
        <w:t>гидродинамически</w:t>
      </w:r>
      <w:proofErr w:type="spellEnd"/>
      <w:r w:rsidRPr="00526A7C">
        <w:rPr>
          <w:rFonts w:ascii="Times New Roman" w:hAnsi="Times New Roman" w:cs="Times New Roman"/>
          <w:b/>
          <w:sz w:val="24"/>
          <w:szCs w:val="24"/>
        </w:rPr>
        <w:t xml:space="preserve"> опасных объектах, их причины и последствия.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опасных объектов, основные причины аварий на них. Поражающие факторы и последствия гидродинамических аварий.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 xml:space="preserve">Получают представление о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опасных объектах и гидродинамических авариях, их классификации, причинах, поражающих факторах и последствиях.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Защита от гидродинамических аварий.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Мероприятия по уменьшению последствий аварий на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опасных объектах.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Изучают меры по уменьшению потерь от гидродинамических аварий. Учатся правильно действовать при внезапном затоплении и после схода воды.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i/>
          <w:sz w:val="24"/>
          <w:szCs w:val="24"/>
          <w:u w:val="single"/>
        </w:rPr>
        <w:t>Чрезвычайные ситуации на транспорте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i/>
          <w:sz w:val="24"/>
          <w:szCs w:val="24"/>
          <w:u w:val="single"/>
        </w:rPr>
        <w:t>Из истории транспортных аварий.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Автомобильные аварии и катастрофы.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Получают представление об автомобильных авариях и катастрофах, их главных причинах.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i/>
          <w:sz w:val="24"/>
          <w:szCs w:val="24"/>
          <w:u w:val="single"/>
        </w:rPr>
        <w:t>Безопасное поведение на дорогах велосипедистов и водителей мопедов</w:t>
      </w:r>
      <w:r w:rsidRPr="00526A7C">
        <w:rPr>
          <w:rFonts w:ascii="Times New Roman" w:hAnsi="Times New Roman" w:cs="Times New Roman"/>
          <w:b/>
          <w:sz w:val="24"/>
          <w:szCs w:val="24"/>
        </w:rPr>
        <w:t>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Изучают правила безопасного поведения на дорогах велосипедистов и водителей мопедов.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Чрезвычайные ситуации экологического характера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Состояние природной среды и жизнедеятельность человека.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Получают представление о негативном влиянии деятельности человека на окружающую среду, источниках загрязнения биосферы, чрезвычайных ситуациях экологического характера и их классификации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 xml:space="preserve">Изменение состава атмосферы (воздушной среды). </w:t>
      </w:r>
      <w:r w:rsidRPr="00526A7C">
        <w:rPr>
          <w:rFonts w:ascii="Times New Roman" w:hAnsi="Times New Roman" w:cs="Times New Roman"/>
          <w:sz w:val="24"/>
          <w:szCs w:val="24"/>
        </w:rPr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Узнают об источниках и причинах загрязнения атмосферы.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 xml:space="preserve">Изменение состояния гидросферы (водной среды). </w:t>
      </w:r>
      <w:r w:rsidRPr="00526A7C">
        <w:rPr>
          <w:rFonts w:ascii="Times New Roman" w:hAnsi="Times New Roman" w:cs="Times New Roman"/>
          <w:sz w:val="24"/>
          <w:szCs w:val="24"/>
        </w:rPr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Узнают о причинах ухудшения качества пресных вод. Получают представление о сточных водах и их классификации.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Изменение состояния суши (почвы).</w:t>
      </w:r>
      <w:r w:rsidRPr="00526A7C">
        <w:rPr>
          <w:rFonts w:ascii="Times New Roman" w:hAnsi="Times New Roman" w:cs="Times New Roman"/>
          <w:sz w:val="24"/>
          <w:szCs w:val="24"/>
        </w:rPr>
        <w:t xml:space="preserve"> 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Узнают о причинах деградации земель. Получают представление о промышленных, бытовых, твердых и жидких отходах.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Нормативы предельно допустимых воздействий на природу.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lastRenderedPageBreak/>
        <w:t>Получают представление о предельно допустимых концентрациях вредных веществ в атмосфере, воде и почве, нормах качества атмосферы, воды и почвы. Изучают меры безопасности при нахождении на территории с неблагоприятными экологическими условиями.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Основы медицинских знаний и правила оказания первой помощи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Первая помощь при массовых поражениях.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Получают представление о целях, задачах и мероприятиях первой помощи пострадавшим при массовых поражениях.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 xml:space="preserve">Первая помощь при поражении </w:t>
      </w:r>
      <w:proofErr w:type="spellStart"/>
      <w:r w:rsidRPr="00526A7C">
        <w:rPr>
          <w:rFonts w:ascii="Times New Roman" w:hAnsi="Times New Roman" w:cs="Times New Roman"/>
          <w:b/>
          <w:sz w:val="24"/>
          <w:szCs w:val="24"/>
        </w:rPr>
        <w:t>аварийно</w:t>
      </w:r>
      <w:proofErr w:type="spellEnd"/>
      <w:r w:rsidRPr="00526A7C">
        <w:rPr>
          <w:rFonts w:ascii="Times New Roman" w:hAnsi="Times New Roman" w:cs="Times New Roman"/>
          <w:b/>
          <w:sz w:val="24"/>
          <w:szCs w:val="24"/>
        </w:rPr>
        <w:t xml:space="preserve"> химически опасными веществами.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химически опасными веществами: удушающего действия;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общеядовитого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действия; удушающего и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общеядовитого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действия;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нейротропного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действия; удушающего и </w:t>
      </w:r>
      <w:proofErr w:type="spellStart"/>
      <w:r w:rsidRPr="00526A7C">
        <w:rPr>
          <w:rFonts w:ascii="Times New Roman" w:hAnsi="Times New Roman" w:cs="Times New Roman"/>
          <w:sz w:val="24"/>
          <w:szCs w:val="24"/>
        </w:rPr>
        <w:t>нейротропного</w:t>
      </w:r>
      <w:proofErr w:type="spellEnd"/>
      <w:r w:rsidRPr="00526A7C">
        <w:rPr>
          <w:rFonts w:ascii="Times New Roman" w:hAnsi="Times New Roman" w:cs="Times New Roman"/>
          <w:sz w:val="24"/>
          <w:szCs w:val="24"/>
        </w:rPr>
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Изучают правила оказания первой помощи при отравлении АХОВ. Учатся оказывать первую помощь при ожогах кислотой и щелочью.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Первая помощь при бытовых отравлениях.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Учатся оказывать первую помощь при отравлении минеральными удобрениями и другими химикатами.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Физическая культура и закаливание.</w:t>
      </w:r>
      <w:r w:rsidRPr="00526A7C">
        <w:rPr>
          <w:rFonts w:ascii="Times New Roman" w:hAnsi="Times New Roman" w:cs="Times New Roman"/>
          <w:sz w:val="24"/>
          <w:szCs w:val="24"/>
        </w:rPr>
        <w:t xml:space="preserve">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6A7C">
        <w:rPr>
          <w:rFonts w:ascii="Times New Roman" w:hAnsi="Times New Roman" w:cs="Times New Roman"/>
          <w:sz w:val="24"/>
          <w:szCs w:val="24"/>
        </w:rPr>
        <w:t>Учатся развивать у себя физические качества, необходимые для хорошей физической формы. Получают представление о принципах и методике закаливания. Учатся выполнять закаливающие процедуры, используя факторы окружающей среды.</w:t>
      </w:r>
    </w:p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6A7C" w:rsidRDefault="00526A7C" w:rsidP="00526A7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6A7C" w:rsidRDefault="00526A7C" w:rsidP="00526A7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6A7C" w:rsidRDefault="00526A7C" w:rsidP="00526A7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6A7C" w:rsidRDefault="00526A7C" w:rsidP="00526A7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6A7C" w:rsidRDefault="00526A7C" w:rsidP="00526A7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6A7C" w:rsidRDefault="00526A7C" w:rsidP="00526A7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6A7C" w:rsidRDefault="00526A7C" w:rsidP="00526A7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6A7C" w:rsidRDefault="00526A7C" w:rsidP="00526A7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учебного предмета «ОБЖ» </w:t>
      </w:r>
      <w:r w:rsidR="00A235A7">
        <w:rPr>
          <w:rFonts w:ascii="Times New Roman" w:hAnsi="Times New Roman" w:cs="Times New Roman"/>
          <w:b/>
          <w:sz w:val="24"/>
          <w:szCs w:val="24"/>
        </w:rPr>
        <w:t xml:space="preserve">в 8 классе </w:t>
      </w:r>
      <w:bookmarkStart w:id="1" w:name="_GoBack"/>
      <w:bookmarkEnd w:id="1"/>
      <w:r w:rsidRPr="00526A7C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526A7C" w:rsidRPr="00526A7C" w:rsidRDefault="00526A7C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876"/>
        <w:gridCol w:w="6784"/>
        <w:gridCol w:w="1707"/>
      </w:tblGrid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(темы) программы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6543" w:rsidRPr="00526A7C" w:rsidRDefault="002B6543" w:rsidP="00526A7C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2B6543" w:rsidRPr="00526A7C" w:rsidTr="00E31D0C">
        <w:trPr>
          <w:trHeight w:val="119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6543" w:rsidRPr="00526A7C" w:rsidRDefault="002B6543" w:rsidP="00526A7C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безопасности личности, общества и государства (30 ч.)</w:t>
            </w:r>
          </w:p>
        </w:tc>
      </w:tr>
      <w:tr w:rsidR="002B6543" w:rsidRPr="00526A7C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аварии и катастрофы (2 ч.)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Чрезвычайные ситуации техногенного характера и их классификация.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 чрезвычайных ситуаций техногенного характера и защита от них.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Взрывы и пожары (7 ч.)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Аварии на </w:t>
            </w:r>
            <w:proofErr w:type="spellStart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пожаро</w:t>
            </w:r>
            <w:proofErr w:type="spellEnd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и взрывоопасных объектах.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сведения о взрыве и пожаре.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Классификация пожаров.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 взрывов и пожаров, их последствия.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Опасные факторы пожаров и поражающие факторы взрывов.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безопасного поведения при взрывах и пожарах.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Пожары и паника.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Аварии с выбросом </w:t>
            </w:r>
            <w:proofErr w:type="spellStart"/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</w:t>
            </w:r>
            <w:proofErr w:type="spellEnd"/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 опасных веществ (6 ч.)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аварий на химически опасных объектах.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химически опасные вещества и их поражающее действие на организм человека.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химически опасные вещества и их поражающее действие на организм человека.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 и последствия аварий на химически опасных объектах.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населения от </w:t>
            </w:r>
            <w:proofErr w:type="spellStart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химически опасных веществ.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безопасного поведения при авариях с выбросом </w:t>
            </w:r>
            <w:proofErr w:type="spellStart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химически опасных веществ.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Аварии с выбросом радиоактивных веществ (5 ч.)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Радиация вокруг нас.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Аварии на </w:t>
            </w:r>
            <w:proofErr w:type="spellStart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радиационно</w:t>
            </w:r>
            <w:proofErr w:type="spellEnd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опасных объектах.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Последствия радиационных аварий.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от радиационных аварий.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от радиационных аварий.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Гидродинамические аварии (3 ч.)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Аварии на </w:t>
            </w:r>
            <w:proofErr w:type="spellStart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гидродинамически</w:t>
            </w:r>
            <w:proofErr w:type="spellEnd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опасных объектах, их причины и последствия.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Аварии на </w:t>
            </w:r>
            <w:proofErr w:type="spellStart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гидродинамически</w:t>
            </w:r>
            <w:proofErr w:type="spellEnd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опасных объектах, их причины и последствия.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от гидродинамических аварий.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на транспорте (2 ч.)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</w:rPr>
              <w:t>Автомобильные аварии катастрофы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дорогах велосипедистов и водителей мопедов.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экологического характера (5 ч.)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</w:rPr>
              <w:t>Состояние природной среды и жизнедеятельность человека.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</w:rPr>
              <w:t>Изменение состава атмосферы (воздушной среды).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</w:rPr>
              <w:t>Изменение состава гидросферы (водной среды).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суши (почвы).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Нормативы предельно допустимых воздействий на природу.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медицинских знаний и правила оказания первой помощи</w:t>
            </w: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A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(3 ч.)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помощь при массовых поражениях.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Первая помощь при поражении </w:t>
            </w:r>
            <w:proofErr w:type="spellStart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химическими опасными веществами.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помощь при бытовых отравлениях.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6543" w:rsidRPr="00526A7C" w:rsidRDefault="002B6543" w:rsidP="00526A7C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здорового образа жизни (2 ч)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 и закаливание.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6543" w:rsidRPr="00526A7C" w:rsidTr="00E31D0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napToGrid w:val="0"/>
              <w:spacing w:line="240" w:lineRule="auto"/>
              <w:ind w:left="36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3" w:rsidRPr="00526A7C" w:rsidRDefault="002B6543" w:rsidP="00526A7C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A7C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:rsidR="002B6543" w:rsidRPr="00526A7C" w:rsidRDefault="002B6543" w:rsidP="00526A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B6543" w:rsidRPr="00526A7C" w:rsidSect="002B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921385E"/>
    <w:multiLevelType w:val="multilevel"/>
    <w:tmpl w:val="35E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9C"/>
    <w:rsid w:val="000E329C"/>
    <w:rsid w:val="00215F64"/>
    <w:rsid w:val="002B6543"/>
    <w:rsid w:val="00526A7C"/>
    <w:rsid w:val="008B5650"/>
    <w:rsid w:val="00A235A7"/>
    <w:rsid w:val="00E56DFC"/>
    <w:rsid w:val="00F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3083"/>
  <w15:chartTrackingRefBased/>
  <w15:docId w15:val="{7DED71AC-47B8-4894-A894-B1415705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43"/>
    <w:pPr>
      <w:overflowPunct w:val="0"/>
      <w:autoSpaceDE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SchoolBookAC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DFC"/>
    <w:pPr>
      <w:overflowPunct/>
      <w:autoSpaceDE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Марина</cp:lastModifiedBy>
  <cp:revision>7</cp:revision>
  <dcterms:created xsi:type="dcterms:W3CDTF">2021-10-30T16:20:00Z</dcterms:created>
  <dcterms:modified xsi:type="dcterms:W3CDTF">2021-11-02T06:35:00Z</dcterms:modified>
</cp:coreProperties>
</file>