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2E" w:rsidRDefault="00122A53" w:rsidP="006D722E">
      <w:pPr>
        <w:spacing w:line="360" w:lineRule="auto"/>
        <w:jc w:val="center"/>
        <w:rPr>
          <w:b/>
          <w:bCs/>
          <w:sz w:val="28"/>
          <w:szCs w:val="28"/>
        </w:rPr>
      </w:pPr>
      <w:r w:rsidRPr="00307B29">
        <w:rPr>
          <w:noProof/>
        </w:rPr>
        <w:drawing>
          <wp:anchor distT="0" distB="0" distL="114300" distR="114300" simplePos="0" relativeHeight="251659264" behindDoc="1" locked="0" layoutInCell="1" allowOverlap="1" wp14:anchorId="39EEB7F3" wp14:editId="1613C93C">
            <wp:simplePos x="0" y="0"/>
            <wp:positionH relativeFrom="column">
              <wp:posOffset>1682115</wp:posOffset>
            </wp:positionH>
            <wp:positionV relativeFrom="paragraph">
              <wp:posOffset>-2444114</wp:posOffset>
            </wp:positionV>
            <wp:extent cx="2057400" cy="6924675"/>
            <wp:effectExtent l="2438400" t="0" r="2419350" b="0"/>
            <wp:wrapNone/>
            <wp:docPr id="1" name="Рисунок 1" descr="C:\Users\User\Desktop\ли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" t="11412" r="65526" b="3061"/>
                    <a:stretch/>
                  </pic:blipFill>
                  <pic:spPr bwMode="auto">
                    <a:xfrm rot="5400000">
                      <a:off x="0" y="0"/>
                      <a:ext cx="20574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D25" w:rsidRDefault="009C4D25" w:rsidP="006D722E">
      <w:pPr>
        <w:spacing w:line="360" w:lineRule="auto"/>
        <w:jc w:val="center"/>
        <w:rPr>
          <w:b/>
          <w:bCs/>
          <w:sz w:val="28"/>
          <w:szCs w:val="28"/>
        </w:rPr>
      </w:pPr>
    </w:p>
    <w:p w:rsidR="009C4D25" w:rsidRDefault="009C4D25" w:rsidP="006D722E">
      <w:pPr>
        <w:spacing w:line="360" w:lineRule="auto"/>
        <w:jc w:val="center"/>
        <w:rPr>
          <w:b/>
          <w:bCs/>
          <w:sz w:val="28"/>
          <w:szCs w:val="28"/>
        </w:rPr>
      </w:pPr>
    </w:p>
    <w:p w:rsidR="006D722E" w:rsidRDefault="006D722E" w:rsidP="006D722E">
      <w:pPr>
        <w:spacing w:line="360" w:lineRule="auto"/>
        <w:jc w:val="center"/>
        <w:rPr>
          <w:b/>
          <w:bCs/>
          <w:sz w:val="28"/>
          <w:szCs w:val="28"/>
        </w:rPr>
      </w:pPr>
    </w:p>
    <w:p w:rsidR="00122A53" w:rsidRDefault="00122A53" w:rsidP="006D722E">
      <w:pPr>
        <w:spacing w:line="360" w:lineRule="auto"/>
        <w:jc w:val="center"/>
        <w:rPr>
          <w:b/>
          <w:bCs/>
          <w:sz w:val="28"/>
          <w:szCs w:val="28"/>
        </w:rPr>
      </w:pPr>
    </w:p>
    <w:p w:rsidR="00122A53" w:rsidRDefault="00122A53" w:rsidP="006D722E">
      <w:pPr>
        <w:spacing w:line="360" w:lineRule="auto"/>
        <w:jc w:val="center"/>
        <w:rPr>
          <w:b/>
          <w:bCs/>
          <w:sz w:val="28"/>
          <w:szCs w:val="28"/>
        </w:rPr>
      </w:pPr>
    </w:p>
    <w:p w:rsidR="00122A53" w:rsidRDefault="00122A53" w:rsidP="006D722E">
      <w:pPr>
        <w:spacing w:line="360" w:lineRule="auto"/>
        <w:jc w:val="center"/>
        <w:rPr>
          <w:b/>
          <w:bCs/>
          <w:sz w:val="28"/>
          <w:szCs w:val="28"/>
        </w:rPr>
      </w:pPr>
    </w:p>
    <w:p w:rsidR="00122A53" w:rsidRDefault="00122A53" w:rsidP="006D722E">
      <w:pPr>
        <w:spacing w:line="360" w:lineRule="auto"/>
        <w:jc w:val="center"/>
        <w:rPr>
          <w:b/>
          <w:bCs/>
          <w:sz w:val="28"/>
          <w:szCs w:val="28"/>
        </w:rPr>
      </w:pPr>
    </w:p>
    <w:p w:rsidR="009C4D25" w:rsidRDefault="006D722E" w:rsidP="006D722E">
      <w:pPr>
        <w:spacing w:line="360" w:lineRule="auto"/>
        <w:jc w:val="center"/>
        <w:rPr>
          <w:b/>
          <w:bCs/>
          <w:sz w:val="28"/>
          <w:szCs w:val="28"/>
        </w:rPr>
      </w:pPr>
      <w:r w:rsidRPr="00D301BA">
        <w:rPr>
          <w:b/>
          <w:bCs/>
          <w:sz w:val="28"/>
          <w:szCs w:val="28"/>
        </w:rPr>
        <w:t xml:space="preserve">Программа </w:t>
      </w:r>
      <w:r w:rsidR="00866871">
        <w:rPr>
          <w:b/>
          <w:bCs/>
          <w:sz w:val="28"/>
          <w:szCs w:val="28"/>
        </w:rPr>
        <w:t>внеурочной деятельности</w:t>
      </w:r>
    </w:p>
    <w:p w:rsidR="009C4D25" w:rsidRDefault="009C4D25" w:rsidP="006D722E">
      <w:pPr>
        <w:spacing w:line="360" w:lineRule="auto"/>
        <w:jc w:val="center"/>
        <w:rPr>
          <w:b/>
          <w:bCs/>
          <w:sz w:val="28"/>
          <w:szCs w:val="28"/>
        </w:rPr>
      </w:pPr>
    </w:p>
    <w:p w:rsidR="006D722E" w:rsidRPr="00D301BA" w:rsidRDefault="00866871" w:rsidP="006D722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D722E" w:rsidRPr="00D301BA">
        <w:rPr>
          <w:b/>
          <w:bCs/>
          <w:sz w:val="28"/>
          <w:szCs w:val="28"/>
        </w:rPr>
        <w:t>«Юный эколог»</w:t>
      </w:r>
    </w:p>
    <w:p w:rsidR="006D722E" w:rsidRDefault="006D722E" w:rsidP="006D722E">
      <w:pPr>
        <w:spacing w:line="360" w:lineRule="auto"/>
        <w:rPr>
          <w:b/>
          <w:bCs/>
          <w:sz w:val="28"/>
          <w:szCs w:val="28"/>
        </w:rPr>
      </w:pPr>
    </w:p>
    <w:p w:rsidR="006D722E" w:rsidRDefault="006D722E" w:rsidP="006D722E">
      <w:pPr>
        <w:spacing w:line="360" w:lineRule="auto"/>
        <w:rPr>
          <w:b/>
          <w:bCs/>
          <w:sz w:val="28"/>
          <w:szCs w:val="28"/>
        </w:rPr>
      </w:pPr>
    </w:p>
    <w:p w:rsidR="006D722E" w:rsidRDefault="006D722E" w:rsidP="006D722E">
      <w:pPr>
        <w:spacing w:line="360" w:lineRule="auto"/>
        <w:rPr>
          <w:b/>
          <w:bCs/>
          <w:sz w:val="28"/>
          <w:szCs w:val="28"/>
        </w:rPr>
      </w:pPr>
    </w:p>
    <w:p w:rsidR="006D722E" w:rsidRDefault="006D722E" w:rsidP="006D722E">
      <w:pPr>
        <w:spacing w:line="360" w:lineRule="auto"/>
        <w:rPr>
          <w:b/>
          <w:bCs/>
          <w:sz w:val="28"/>
          <w:szCs w:val="28"/>
        </w:rPr>
      </w:pPr>
    </w:p>
    <w:p w:rsidR="006D722E" w:rsidRPr="00D301BA" w:rsidRDefault="006D722E" w:rsidP="006D722E">
      <w:pPr>
        <w:spacing w:line="360" w:lineRule="auto"/>
        <w:jc w:val="right"/>
        <w:rPr>
          <w:bCs/>
          <w:sz w:val="28"/>
          <w:szCs w:val="28"/>
        </w:rPr>
      </w:pPr>
      <w:r w:rsidRPr="00D301BA">
        <w:rPr>
          <w:bCs/>
          <w:sz w:val="28"/>
          <w:szCs w:val="28"/>
        </w:rPr>
        <w:t xml:space="preserve">Автор: Воронина Ирина Васильевна, </w:t>
      </w:r>
    </w:p>
    <w:p w:rsidR="00E753D6" w:rsidRDefault="00E753D6" w:rsidP="006D722E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биологии</w:t>
      </w:r>
    </w:p>
    <w:p w:rsidR="006D722E" w:rsidRPr="00D301BA" w:rsidRDefault="006D722E" w:rsidP="006D722E">
      <w:pPr>
        <w:spacing w:line="360" w:lineRule="auto"/>
        <w:jc w:val="right"/>
        <w:rPr>
          <w:bCs/>
          <w:sz w:val="28"/>
          <w:szCs w:val="28"/>
        </w:rPr>
      </w:pPr>
      <w:r w:rsidRPr="00D301BA">
        <w:rPr>
          <w:bCs/>
          <w:sz w:val="28"/>
          <w:szCs w:val="28"/>
        </w:rPr>
        <w:t xml:space="preserve">ГБОУ НАО «СШ №3», </w:t>
      </w:r>
    </w:p>
    <w:p w:rsidR="006D722E" w:rsidRDefault="006D722E" w:rsidP="006D722E">
      <w:pPr>
        <w:spacing w:line="360" w:lineRule="auto"/>
        <w:jc w:val="right"/>
        <w:rPr>
          <w:b/>
          <w:bCs/>
          <w:sz w:val="28"/>
          <w:szCs w:val="28"/>
        </w:rPr>
      </w:pPr>
      <w:r w:rsidRPr="00D301BA">
        <w:rPr>
          <w:bCs/>
          <w:sz w:val="28"/>
          <w:szCs w:val="28"/>
        </w:rPr>
        <w:t>высшая квалификационная категория</w:t>
      </w:r>
      <w:r>
        <w:rPr>
          <w:b/>
          <w:bCs/>
          <w:sz w:val="28"/>
          <w:szCs w:val="28"/>
        </w:rPr>
        <w:t xml:space="preserve"> </w:t>
      </w:r>
    </w:p>
    <w:p w:rsidR="006D722E" w:rsidRDefault="006D722E" w:rsidP="006D722E">
      <w:pPr>
        <w:spacing w:line="360" w:lineRule="auto"/>
        <w:jc w:val="right"/>
        <w:rPr>
          <w:b/>
          <w:bCs/>
          <w:sz w:val="28"/>
          <w:szCs w:val="28"/>
        </w:rPr>
      </w:pPr>
    </w:p>
    <w:p w:rsidR="006D722E" w:rsidRDefault="006D722E" w:rsidP="006D722E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6D722E" w:rsidRDefault="006D722E" w:rsidP="006D722E">
      <w:pPr>
        <w:spacing w:line="360" w:lineRule="auto"/>
        <w:rPr>
          <w:b/>
          <w:bCs/>
          <w:sz w:val="28"/>
          <w:szCs w:val="28"/>
        </w:rPr>
      </w:pPr>
    </w:p>
    <w:p w:rsidR="006D722E" w:rsidRDefault="006D722E" w:rsidP="006D722E">
      <w:pPr>
        <w:spacing w:line="360" w:lineRule="auto"/>
        <w:rPr>
          <w:b/>
          <w:bCs/>
          <w:sz w:val="28"/>
          <w:szCs w:val="28"/>
        </w:rPr>
      </w:pPr>
    </w:p>
    <w:p w:rsidR="006D722E" w:rsidRDefault="006D722E" w:rsidP="006D722E">
      <w:pPr>
        <w:spacing w:line="360" w:lineRule="auto"/>
        <w:rPr>
          <w:b/>
          <w:bCs/>
          <w:sz w:val="28"/>
          <w:szCs w:val="28"/>
        </w:rPr>
      </w:pPr>
    </w:p>
    <w:p w:rsidR="006D722E" w:rsidRDefault="006D722E" w:rsidP="006D722E">
      <w:pPr>
        <w:spacing w:line="360" w:lineRule="auto"/>
        <w:rPr>
          <w:b/>
          <w:bCs/>
          <w:sz w:val="28"/>
          <w:szCs w:val="28"/>
        </w:rPr>
      </w:pPr>
    </w:p>
    <w:p w:rsidR="006D722E" w:rsidRDefault="006D722E" w:rsidP="006D722E">
      <w:pPr>
        <w:spacing w:line="360" w:lineRule="auto"/>
        <w:rPr>
          <w:b/>
          <w:bCs/>
          <w:sz w:val="28"/>
          <w:szCs w:val="28"/>
        </w:rPr>
      </w:pPr>
    </w:p>
    <w:p w:rsidR="006D722E" w:rsidRDefault="006D722E" w:rsidP="006D722E">
      <w:pPr>
        <w:spacing w:line="360" w:lineRule="auto"/>
        <w:rPr>
          <w:b/>
          <w:bCs/>
          <w:sz w:val="28"/>
          <w:szCs w:val="28"/>
        </w:rPr>
      </w:pPr>
    </w:p>
    <w:p w:rsidR="006D722E" w:rsidRDefault="006D722E" w:rsidP="006D722E">
      <w:pPr>
        <w:spacing w:line="360" w:lineRule="auto"/>
        <w:rPr>
          <w:b/>
          <w:bCs/>
          <w:sz w:val="28"/>
          <w:szCs w:val="28"/>
        </w:rPr>
      </w:pPr>
    </w:p>
    <w:p w:rsidR="006D722E" w:rsidRDefault="006D722E" w:rsidP="006D722E">
      <w:pPr>
        <w:spacing w:line="360" w:lineRule="auto"/>
        <w:rPr>
          <w:b/>
          <w:bCs/>
          <w:sz w:val="28"/>
          <w:szCs w:val="28"/>
        </w:rPr>
      </w:pPr>
    </w:p>
    <w:p w:rsidR="006D722E" w:rsidRPr="00D301BA" w:rsidRDefault="00866871" w:rsidP="006D722E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proofErr w:type="spellStart"/>
      <w:r>
        <w:rPr>
          <w:bCs/>
          <w:sz w:val="28"/>
          <w:szCs w:val="28"/>
        </w:rPr>
        <w:t>Нарьян</w:t>
      </w:r>
      <w:proofErr w:type="spellEnd"/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Мар</w:t>
      </w:r>
      <w:proofErr w:type="spellEnd"/>
      <w:r>
        <w:rPr>
          <w:bCs/>
          <w:sz w:val="28"/>
          <w:szCs w:val="28"/>
        </w:rPr>
        <w:t>, 2020</w:t>
      </w:r>
    </w:p>
    <w:p w:rsidR="006D722E" w:rsidRDefault="006D722E" w:rsidP="006D722E">
      <w:pPr>
        <w:spacing w:line="360" w:lineRule="auto"/>
        <w:rPr>
          <w:b/>
          <w:bCs/>
          <w:sz w:val="28"/>
          <w:szCs w:val="28"/>
        </w:rPr>
      </w:pPr>
    </w:p>
    <w:p w:rsidR="006D722E" w:rsidRPr="00214E0A" w:rsidRDefault="006D722E" w:rsidP="006D722E">
      <w:pPr>
        <w:rPr>
          <w:b/>
          <w:bCs/>
          <w:sz w:val="28"/>
          <w:szCs w:val="28"/>
        </w:rPr>
      </w:pPr>
      <w:r w:rsidRPr="00CC3BD1">
        <w:rPr>
          <w:b/>
          <w:sz w:val="28"/>
          <w:szCs w:val="28"/>
        </w:rPr>
        <w:t>Пояснительная записка</w:t>
      </w:r>
      <w:r w:rsidRPr="0010067E">
        <w:rPr>
          <w:b/>
          <w:bCs/>
          <w:sz w:val="28"/>
          <w:szCs w:val="28"/>
        </w:rPr>
        <w:t>.</w:t>
      </w:r>
    </w:p>
    <w:p w:rsidR="006D722E" w:rsidRDefault="006D722E" w:rsidP="006D722E">
      <w:pPr>
        <w:tabs>
          <w:tab w:val="left" w:pos="714"/>
        </w:tabs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9714A7">
        <w:rPr>
          <w:sz w:val="28"/>
          <w:szCs w:val="28"/>
        </w:rPr>
        <w:t xml:space="preserve">Происходящие </w:t>
      </w:r>
      <w:r>
        <w:rPr>
          <w:sz w:val="28"/>
          <w:szCs w:val="28"/>
        </w:rPr>
        <w:t xml:space="preserve">сегодня </w:t>
      </w:r>
      <w:r w:rsidRPr="009714A7">
        <w:rPr>
          <w:sz w:val="28"/>
          <w:szCs w:val="28"/>
        </w:rPr>
        <w:t>изменения в общественной жизни требуют развития новых способов образов</w:t>
      </w:r>
      <w:r>
        <w:rPr>
          <w:sz w:val="28"/>
          <w:szCs w:val="28"/>
        </w:rPr>
        <w:t xml:space="preserve">ания, педагогических технологий, </w:t>
      </w:r>
      <w:r w:rsidRPr="009714A7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ориентированных на индивидуальное развитие</w:t>
      </w:r>
      <w:r w:rsidRPr="009714A7">
        <w:rPr>
          <w:sz w:val="28"/>
          <w:szCs w:val="28"/>
        </w:rPr>
        <w:t xml:space="preserve"> личности, формирования у обучающегося навыка самостоятельного движения в информационных полях, универсального умения ставить и решать задачи для разрешения возникающих в жизни</w:t>
      </w:r>
      <w:r>
        <w:rPr>
          <w:sz w:val="28"/>
          <w:szCs w:val="28"/>
        </w:rPr>
        <w:t xml:space="preserve"> проблем</w:t>
      </w:r>
      <w:r w:rsidRPr="009714A7">
        <w:rPr>
          <w:sz w:val="28"/>
          <w:szCs w:val="28"/>
        </w:rPr>
        <w:t xml:space="preserve">. Акцент </w:t>
      </w:r>
      <w:r>
        <w:rPr>
          <w:sz w:val="28"/>
          <w:szCs w:val="28"/>
        </w:rPr>
        <w:t xml:space="preserve">в образовании переносится на </w:t>
      </w:r>
      <w:r w:rsidRPr="00971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</w:t>
      </w:r>
      <w:r w:rsidRPr="009714A7">
        <w:rPr>
          <w:sz w:val="28"/>
          <w:szCs w:val="28"/>
        </w:rPr>
        <w:t xml:space="preserve">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контактов. </w:t>
      </w:r>
      <w:r w:rsidRPr="00263E81">
        <w:rPr>
          <w:sz w:val="28"/>
          <w:szCs w:val="28"/>
        </w:rPr>
        <w:t>Потенциально практически все дети одарены в какой-либо сфере деятельности, но их значительная часть за время  одиннадцатилетнего обучения снижают свои исходные показатели творческого развития, поскольку классно-урочная система не способствует развитию одаренности.</w:t>
      </w:r>
      <w:r>
        <w:rPr>
          <w:sz w:val="28"/>
          <w:szCs w:val="28"/>
        </w:rPr>
        <w:t xml:space="preserve"> Поэтому все большее внимание сегодня уделяется организации  и совершенствованию </w:t>
      </w:r>
      <w:r w:rsidRPr="00971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внеурочной  деятельности, которая </w:t>
      </w:r>
      <w:r w:rsidRPr="009714A7">
        <w:rPr>
          <w:sz w:val="28"/>
          <w:szCs w:val="28"/>
        </w:rPr>
        <w:t xml:space="preserve"> является составной частью учебно-воспитательного процесса  и одной из форм организации свободного времени учащихся</w:t>
      </w:r>
      <w:r>
        <w:rPr>
          <w:sz w:val="28"/>
          <w:szCs w:val="28"/>
        </w:rPr>
        <w:t xml:space="preserve">, способствующей  </w:t>
      </w:r>
      <w:r w:rsidRPr="00214E0A">
        <w:rPr>
          <w:sz w:val="28"/>
          <w:szCs w:val="28"/>
        </w:rPr>
        <w:t xml:space="preserve">раскрытию индивидуальных способностей ребенка, которые не всегда удаётся рассмотреть на уроке.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школьников, </w:t>
      </w:r>
      <w:r>
        <w:rPr>
          <w:sz w:val="28"/>
          <w:szCs w:val="28"/>
        </w:rPr>
        <w:t>позволяет детям лучше адаптирова</w:t>
      </w:r>
      <w:r w:rsidRPr="00214E0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214E0A">
        <w:rPr>
          <w:sz w:val="28"/>
          <w:szCs w:val="28"/>
        </w:rPr>
        <w:t xml:space="preserve">ся в среде </w:t>
      </w:r>
      <w:r>
        <w:rPr>
          <w:sz w:val="28"/>
          <w:szCs w:val="28"/>
        </w:rPr>
        <w:t xml:space="preserve">сверстников, </w:t>
      </w:r>
      <w:r w:rsidRPr="00214E0A">
        <w:rPr>
          <w:sz w:val="28"/>
          <w:szCs w:val="28"/>
        </w:rPr>
        <w:t xml:space="preserve"> что в своей совокупности даёт большой воспитательный эффект. </w:t>
      </w:r>
    </w:p>
    <w:p w:rsidR="006D722E" w:rsidRDefault="006D722E" w:rsidP="006D722E">
      <w:pPr>
        <w:tabs>
          <w:tab w:val="left" w:pos="714"/>
        </w:tabs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14E0A">
        <w:rPr>
          <w:sz w:val="28"/>
          <w:szCs w:val="28"/>
        </w:rPr>
        <w:t> </w:t>
      </w:r>
      <w:r>
        <w:rPr>
          <w:sz w:val="28"/>
        </w:rPr>
        <w:t xml:space="preserve">Программа экологического кружка составлена на основе   десятилетнего опыта внеклассной </w:t>
      </w:r>
      <w:proofErr w:type="gramStart"/>
      <w:r>
        <w:rPr>
          <w:sz w:val="28"/>
        </w:rPr>
        <w:t>работы  по</w:t>
      </w:r>
      <w:proofErr w:type="gramEnd"/>
      <w:r>
        <w:rPr>
          <w:sz w:val="28"/>
        </w:rPr>
        <w:t xml:space="preserve"> экологии,</w:t>
      </w:r>
      <w:r w:rsidRPr="00981496">
        <w:rPr>
          <w:sz w:val="28"/>
        </w:rPr>
        <w:t xml:space="preserve"> </w:t>
      </w:r>
      <w:r>
        <w:rPr>
          <w:sz w:val="28"/>
        </w:rPr>
        <w:t>пр</w:t>
      </w:r>
      <w:r w:rsidR="00866871">
        <w:rPr>
          <w:sz w:val="28"/>
        </w:rPr>
        <w:t>едназначена для  учащихся 7 – 8</w:t>
      </w:r>
      <w:r>
        <w:rPr>
          <w:sz w:val="28"/>
        </w:rPr>
        <w:t xml:space="preserve"> классов, рассчитана </w:t>
      </w:r>
      <w:r w:rsidR="00866871">
        <w:rPr>
          <w:sz w:val="28"/>
        </w:rPr>
        <w:t>на 30 часов</w:t>
      </w:r>
      <w:r>
        <w:rPr>
          <w:sz w:val="28"/>
        </w:rPr>
        <w:t>(1 час в неделю).</w:t>
      </w:r>
    </w:p>
    <w:p w:rsidR="006D722E" w:rsidRDefault="006D722E" w:rsidP="006D722E">
      <w:pPr>
        <w:tabs>
          <w:tab w:val="left" w:pos="714"/>
        </w:tabs>
        <w:spacing w:before="100" w:beforeAutospacing="1" w:after="100" w:afterAutospacing="1"/>
        <w:jc w:val="both"/>
        <w:rPr>
          <w:sz w:val="28"/>
        </w:rPr>
      </w:pPr>
      <w:r w:rsidRPr="004B1B8E">
        <w:rPr>
          <w:b/>
          <w:sz w:val="28"/>
          <w:szCs w:val="28"/>
        </w:rPr>
        <w:t>Актуальность содержания</w:t>
      </w:r>
      <w:r>
        <w:rPr>
          <w:rStyle w:val="c8"/>
          <w:color w:val="000000"/>
          <w:sz w:val="28"/>
          <w:szCs w:val="28"/>
        </w:rPr>
        <w:t xml:space="preserve">.  </w:t>
      </w:r>
      <w:r w:rsidRPr="008401E8">
        <w:rPr>
          <w:rStyle w:val="c8"/>
          <w:color w:val="000000"/>
          <w:sz w:val="28"/>
          <w:szCs w:val="28"/>
        </w:rPr>
        <w:t xml:space="preserve">Воспитание экологической культуры </w:t>
      </w:r>
      <w:r>
        <w:rPr>
          <w:rStyle w:val="c8"/>
          <w:color w:val="000000"/>
          <w:sz w:val="28"/>
          <w:szCs w:val="28"/>
        </w:rPr>
        <w:t>–</w:t>
      </w:r>
      <w:r w:rsidRPr="008401E8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одна из наиболее актуальных задач</w:t>
      </w:r>
      <w:r w:rsidRPr="008401E8">
        <w:rPr>
          <w:rStyle w:val="c8"/>
          <w:color w:val="000000"/>
          <w:sz w:val="28"/>
          <w:szCs w:val="28"/>
        </w:rPr>
        <w:t xml:space="preserve"> сложившейся социально-культурной ситуации XXI века.  В условиях глубочайшего экологического кризиса усиливается значение экологического образования </w:t>
      </w:r>
      <w:r>
        <w:rPr>
          <w:rStyle w:val="c8"/>
          <w:color w:val="000000"/>
          <w:sz w:val="28"/>
          <w:szCs w:val="28"/>
        </w:rPr>
        <w:t xml:space="preserve">в </w:t>
      </w:r>
      <w:r w:rsidRPr="008401E8">
        <w:rPr>
          <w:rStyle w:val="c8"/>
          <w:color w:val="000000"/>
          <w:sz w:val="28"/>
          <w:szCs w:val="28"/>
        </w:rPr>
        <w:t>школе как ответственного этапа в становлении и развитии личности ребенка. Закон «Об экологическом образовании</w:t>
      </w:r>
      <w:r>
        <w:rPr>
          <w:rStyle w:val="c8"/>
          <w:color w:val="000000"/>
          <w:sz w:val="28"/>
          <w:szCs w:val="28"/>
        </w:rPr>
        <w:t>»</w:t>
      </w:r>
      <w:r w:rsidRPr="008401E8">
        <w:rPr>
          <w:rStyle w:val="c8"/>
          <w:color w:val="000000"/>
          <w:sz w:val="28"/>
          <w:szCs w:val="28"/>
        </w:rPr>
        <w:t xml:space="preserve"> ставит своей задачей создание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</w:t>
      </w:r>
      <w:r>
        <w:t xml:space="preserve"> </w:t>
      </w:r>
      <w:r>
        <w:rPr>
          <w:sz w:val="28"/>
          <w:szCs w:val="28"/>
        </w:rPr>
        <w:t>П</w:t>
      </w:r>
      <w:r w:rsidRPr="00214E0A">
        <w:rPr>
          <w:sz w:val="28"/>
          <w:szCs w:val="28"/>
        </w:rPr>
        <w:t xml:space="preserve">оэтому школьников с юных лет необходимо научить любить, </w:t>
      </w:r>
      <w:r>
        <w:rPr>
          <w:sz w:val="28"/>
          <w:szCs w:val="28"/>
        </w:rPr>
        <w:t xml:space="preserve">беречь </w:t>
      </w:r>
      <w:r w:rsidRPr="00214E0A">
        <w:rPr>
          <w:sz w:val="28"/>
          <w:szCs w:val="28"/>
        </w:rPr>
        <w:t xml:space="preserve">природу и </w:t>
      </w:r>
      <w:r>
        <w:rPr>
          <w:sz w:val="28"/>
          <w:szCs w:val="28"/>
        </w:rPr>
        <w:t xml:space="preserve">сохранять </w:t>
      </w:r>
      <w:r w:rsidRPr="00214E0A">
        <w:rPr>
          <w:sz w:val="28"/>
          <w:szCs w:val="28"/>
        </w:rPr>
        <w:t>природные богатства родного края</w:t>
      </w:r>
      <w:r>
        <w:t>.</w:t>
      </w:r>
    </w:p>
    <w:p w:rsidR="006D722E" w:rsidRDefault="006D722E" w:rsidP="006D722E">
      <w:pPr>
        <w:pStyle w:val="c16"/>
        <w:shd w:val="clear" w:color="auto" w:fill="FFFFFF"/>
        <w:jc w:val="both"/>
      </w:pPr>
      <w:r w:rsidRPr="008401E8">
        <w:t xml:space="preserve">     </w:t>
      </w:r>
      <w:r w:rsidRPr="008401E8">
        <w:rPr>
          <w:rStyle w:val="c6"/>
          <w:rFonts w:ascii="Arial" w:hAnsi="Arial" w:cs="Arial"/>
          <w:color w:val="444444"/>
          <w:sz w:val="28"/>
          <w:szCs w:val="28"/>
        </w:rPr>
        <w:t> </w:t>
      </w:r>
      <w:r w:rsidRPr="00E621E1">
        <w:rPr>
          <w:rStyle w:val="a5"/>
          <w:b/>
          <w:i w:val="0"/>
          <w:iCs w:val="0"/>
          <w:sz w:val="28"/>
        </w:rPr>
        <w:t>Цель реализации программы</w:t>
      </w:r>
      <w:r>
        <w:rPr>
          <w:rStyle w:val="a5"/>
          <w:b/>
          <w:i w:val="0"/>
          <w:iCs w:val="0"/>
          <w:sz w:val="28"/>
        </w:rPr>
        <w:t xml:space="preserve">: </w:t>
      </w:r>
      <w:r>
        <w:rPr>
          <w:sz w:val="28"/>
          <w:szCs w:val="28"/>
        </w:rPr>
        <w:t>формирование экологической грамотности обучающихся</w:t>
      </w:r>
      <w:r>
        <w:t>.</w:t>
      </w:r>
    </w:p>
    <w:p w:rsidR="006D722E" w:rsidRDefault="006D722E" w:rsidP="006D722E">
      <w:pPr>
        <w:tabs>
          <w:tab w:val="num" w:pos="600"/>
        </w:tabs>
        <w:ind w:left="600" w:hanging="360"/>
        <w:jc w:val="both"/>
      </w:pPr>
      <w:r w:rsidRPr="00E621E1">
        <w:rPr>
          <w:b/>
          <w:sz w:val="28"/>
        </w:rPr>
        <w:lastRenderedPageBreak/>
        <w:t>Задачи</w:t>
      </w:r>
      <w:r>
        <w:rPr>
          <w:sz w:val="28"/>
        </w:rPr>
        <w:t>:</w:t>
      </w:r>
      <w:r>
        <w:rPr>
          <w:sz w:val="14"/>
          <w:szCs w:val="14"/>
        </w:rPr>
        <w:t xml:space="preserve">       </w:t>
      </w:r>
    </w:p>
    <w:p w:rsidR="006D722E" w:rsidRDefault="006D722E" w:rsidP="006D722E">
      <w:pPr>
        <w:numPr>
          <w:ilvl w:val="0"/>
          <w:numId w:val="1"/>
        </w:numPr>
        <w:ind w:left="0" w:hanging="426"/>
        <w:jc w:val="both"/>
        <w:rPr>
          <w:sz w:val="28"/>
        </w:rPr>
      </w:pPr>
      <w:r>
        <w:rPr>
          <w:sz w:val="28"/>
        </w:rPr>
        <w:t xml:space="preserve"> </w:t>
      </w:r>
      <w:r w:rsidRPr="005A50FE">
        <w:rPr>
          <w:sz w:val="28"/>
        </w:rPr>
        <w:t xml:space="preserve">Выявление и развитие потенциальных способностей одаренных детей, </w:t>
      </w:r>
      <w:r w:rsidRPr="005A50FE">
        <w:rPr>
          <w:sz w:val="28"/>
          <w:szCs w:val="28"/>
        </w:rPr>
        <w:t>создание условий для формирования устойчивого интереса к творческой и исследовательской деятельности</w:t>
      </w:r>
      <w:r>
        <w:rPr>
          <w:sz w:val="28"/>
          <w:szCs w:val="28"/>
        </w:rPr>
        <w:t>.</w:t>
      </w:r>
      <w:r w:rsidRPr="005A50FE">
        <w:rPr>
          <w:sz w:val="28"/>
        </w:rPr>
        <w:t xml:space="preserve"> </w:t>
      </w:r>
    </w:p>
    <w:p w:rsidR="006D722E" w:rsidRDefault="006D722E" w:rsidP="006D722E">
      <w:pPr>
        <w:numPr>
          <w:ilvl w:val="0"/>
          <w:numId w:val="1"/>
        </w:numPr>
        <w:ind w:left="0" w:hanging="426"/>
        <w:jc w:val="both"/>
        <w:rPr>
          <w:sz w:val="28"/>
        </w:rPr>
      </w:pPr>
      <w:r w:rsidRPr="009E7499">
        <w:rPr>
          <w:sz w:val="28"/>
        </w:rPr>
        <w:t>Развитие познавательного интереса учащихся к естественным наукам,  природе родного края</w:t>
      </w:r>
      <w:r>
        <w:rPr>
          <w:sz w:val="28"/>
        </w:rPr>
        <w:t>.</w:t>
      </w:r>
    </w:p>
    <w:p w:rsidR="006D722E" w:rsidRPr="009E7499" w:rsidRDefault="006D722E" w:rsidP="006D722E">
      <w:pPr>
        <w:numPr>
          <w:ilvl w:val="0"/>
          <w:numId w:val="1"/>
        </w:numPr>
        <w:ind w:left="0" w:hanging="426"/>
        <w:jc w:val="both"/>
        <w:rPr>
          <w:sz w:val="28"/>
          <w:szCs w:val="28"/>
        </w:rPr>
      </w:pPr>
      <w:r w:rsidRPr="009E7499">
        <w:rPr>
          <w:sz w:val="28"/>
        </w:rPr>
        <w:t>Воспитание ценностного отношения к природе, осознанной ответственности за судьбу природы каждым человеком.</w:t>
      </w:r>
    </w:p>
    <w:p w:rsidR="006D722E" w:rsidRPr="009E7499" w:rsidRDefault="006D722E" w:rsidP="006D722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E7499">
        <w:rPr>
          <w:sz w:val="28"/>
          <w:szCs w:val="28"/>
        </w:rPr>
        <w:t xml:space="preserve"> Развитие исследовательской компетентности учащихся посредством освоения ими методов научного познания и умений учебно-исследовательской деятельности.                                                                                      </w:t>
      </w:r>
      <w:r>
        <w:rPr>
          <w:sz w:val="28"/>
          <w:szCs w:val="28"/>
        </w:rPr>
        <w:t>5</w:t>
      </w:r>
      <w:r w:rsidRPr="009E7499">
        <w:rPr>
          <w:sz w:val="28"/>
          <w:szCs w:val="28"/>
        </w:rPr>
        <w:t>. Формирование навыков позитивного коммуникативного общения, сохранения психологической устойчивости в ситуации публичного выступления.</w:t>
      </w:r>
    </w:p>
    <w:p w:rsidR="006D722E" w:rsidRDefault="006D722E" w:rsidP="006D722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 Овладение умениями применять биологические знания в повседневной жизни, профессиональная ориентация обучающихся.</w:t>
      </w:r>
    </w:p>
    <w:p w:rsidR="006D722E" w:rsidRPr="009E7499" w:rsidRDefault="006D722E" w:rsidP="006D722E">
      <w:pPr>
        <w:jc w:val="both"/>
        <w:rPr>
          <w:b/>
          <w:sz w:val="28"/>
        </w:rPr>
      </w:pPr>
      <w:r w:rsidRPr="009E7499">
        <w:rPr>
          <w:b/>
          <w:sz w:val="28"/>
        </w:rPr>
        <w:t>Содержательная часть.</w:t>
      </w:r>
    </w:p>
    <w:p w:rsidR="006D722E" w:rsidRDefault="006D722E" w:rsidP="006D722E">
      <w:pPr>
        <w:jc w:val="both"/>
        <w:rPr>
          <w:sz w:val="28"/>
        </w:rPr>
      </w:pPr>
      <w:r>
        <w:rPr>
          <w:sz w:val="28"/>
        </w:rPr>
        <w:t xml:space="preserve">Содержание программы состоит из 4 разделов: «Основы экологии»- 17 часов, «Основы исследовательской деятельности» - 7 часов, «Экологическая характеристика НАО» - 5 часов, «Экология человека»- 5 часов. Такое деление обусловлено необходимостью формирования определенного запаса  экологических знаний у обучающихся, интересующихся биологическими науками, участвующих в олимпиадах по экологии, конференциях и конкурсах исследовательских работ экологической направленности, поскольку изучение экологии  как самостоятельного   предмета не предусмотрено   учебным планом. Поэтому в 1 полугодии с целью подготовки к участию в муниципальном и региональном этапах </w:t>
      </w:r>
      <w:proofErr w:type="gramStart"/>
      <w:r>
        <w:rPr>
          <w:sz w:val="28"/>
        </w:rPr>
        <w:t>олимпиады  на</w:t>
      </w:r>
      <w:proofErr w:type="gramEnd"/>
      <w:r>
        <w:rPr>
          <w:sz w:val="28"/>
        </w:rPr>
        <w:t xml:space="preserve"> занятиях кружка рассматриваются основные разделы  экологии и анализируются  связанные с ними олимпиадные задания прошлых лет. Формирование навыков исследовательской деятельности – задача, реализуемая во втором разделе,  в течение 7 часов учащиеся знакомятся с  ее основами и получают возможность подготовить проекты для участия в  муниципальном и региональном конкурсах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исследовательских работ. Содержит систему  проблемных вопросов, упражнений, творческих заданий, способствующих развитию самостоятельной аналитической мыслительной деятельности.</w:t>
      </w:r>
    </w:p>
    <w:p w:rsidR="006D722E" w:rsidRDefault="006D722E" w:rsidP="006D722E">
      <w:pPr>
        <w:jc w:val="both"/>
        <w:rPr>
          <w:sz w:val="28"/>
        </w:rPr>
      </w:pPr>
      <w:r>
        <w:rPr>
          <w:sz w:val="28"/>
        </w:rPr>
        <w:t xml:space="preserve"> Третий раздел программы  построен на основе краеведческого подхода, знакомит учащихся с особенностями  природы, ресурсами, охраняемыми природными территориями родного края, предусматривает посещение краеведческого музея, беседы с сотрудниками природоохранных организаций НАО. </w:t>
      </w:r>
    </w:p>
    <w:p w:rsidR="006D722E" w:rsidRDefault="006D722E" w:rsidP="006D722E">
      <w:pPr>
        <w:jc w:val="both"/>
        <w:rPr>
          <w:sz w:val="28"/>
        </w:rPr>
      </w:pPr>
      <w:r>
        <w:rPr>
          <w:sz w:val="28"/>
        </w:rPr>
        <w:t xml:space="preserve">Содержание четвертого раздела направлено на формирование у обучающихся  экологической культуры, экологического менталитета - ответственного отношения к своему здоровью и пониманию того,   что  здоровье и продолжительность жизни человека главным образом  </w:t>
      </w:r>
      <w:r>
        <w:rPr>
          <w:sz w:val="28"/>
        </w:rPr>
        <w:lastRenderedPageBreak/>
        <w:t xml:space="preserve">определяются его образом жизни и состоянием окружающей природной среды, которое зависит от осознания каждым человеком необходимости согласовывать свои действия с интересами природы и что любая деятельность, способная нанести вред природе,  вредит ему самому и всем </w:t>
      </w:r>
      <w:proofErr w:type="spellStart"/>
      <w:r>
        <w:rPr>
          <w:sz w:val="28"/>
        </w:rPr>
        <w:t>природопользователям</w:t>
      </w:r>
      <w:proofErr w:type="spellEnd"/>
      <w:r>
        <w:rPr>
          <w:sz w:val="28"/>
        </w:rPr>
        <w:t>.</w:t>
      </w:r>
    </w:p>
    <w:p w:rsidR="006D722E" w:rsidRPr="009E1599" w:rsidRDefault="006D722E" w:rsidP="006D722E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</w:t>
      </w:r>
      <w:r w:rsidRPr="009E1599">
        <w:rPr>
          <w:rStyle w:val="a4"/>
          <w:iCs/>
          <w:color w:val="000000"/>
          <w:sz w:val="28"/>
          <w:szCs w:val="28"/>
        </w:rPr>
        <w:t xml:space="preserve">Тематическое планирование занятий </w:t>
      </w:r>
      <w:r>
        <w:rPr>
          <w:rStyle w:val="a4"/>
          <w:iCs/>
          <w:color w:val="000000"/>
          <w:sz w:val="28"/>
          <w:szCs w:val="28"/>
        </w:rPr>
        <w:t>экологического кружка</w:t>
      </w:r>
      <w:r w:rsidRPr="009E1599">
        <w:rPr>
          <w:rStyle w:val="a4"/>
          <w:iCs/>
          <w:color w:val="000000"/>
          <w:sz w:val="28"/>
          <w:szCs w:val="28"/>
        </w:rPr>
        <w:t>.</w:t>
      </w:r>
      <w:r w:rsidRPr="009E1599">
        <w:rPr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32"/>
        <w:gridCol w:w="3917"/>
        <w:gridCol w:w="4028"/>
      </w:tblGrid>
      <w:tr w:rsidR="006D722E" w:rsidRPr="00F85BD9" w:rsidTr="006675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85BD9">
              <w:rPr>
                <w:rStyle w:val="a4"/>
                <w:iCs/>
                <w:sz w:val="28"/>
                <w:szCs w:val="28"/>
              </w:rPr>
              <w:t>№ п./п.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2E" w:rsidRPr="00F85BD9" w:rsidRDefault="006D722E" w:rsidP="006675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5BD9">
              <w:rPr>
                <w:rStyle w:val="a4"/>
                <w:iCs/>
                <w:sz w:val="28"/>
                <w:szCs w:val="28"/>
              </w:rPr>
              <w:t>Темы занятий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2E" w:rsidRPr="004E0C33" w:rsidRDefault="006D722E" w:rsidP="0066754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E0C33">
              <w:rPr>
                <w:b/>
                <w:sz w:val="28"/>
                <w:szCs w:val="28"/>
              </w:rPr>
              <w:t>Содержание, основные понятия</w:t>
            </w:r>
          </w:p>
        </w:tc>
      </w:tr>
      <w:tr w:rsidR="006D722E" w:rsidRPr="00F85BD9" w:rsidTr="00667544">
        <w:trPr>
          <w:trHeight w:val="40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Style w:val="a4"/>
                <w:i/>
                <w:iCs/>
                <w:sz w:val="28"/>
                <w:szCs w:val="28"/>
              </w:rPr>
            </w:pPr>
          </w:p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1.        </w:t>
            </w:r>
          </w:p>
        </w:tc>
        <w:tc>
          <w:tcPr>
            <w:tcW w:w="8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4E0C33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E0C33">
              <w:rPr>
                <w:rStyle w:val="a4"/>
                <w:iCs/>
                <w:sz w:val="28"/>
                <w:szCs w:val="28"/>
              </w:rPr>
              <w:t>Раздел 1. Основы экологии. 17 часов</w:t>
            </w:r>
          </w:p>
        </w:tc>
      </w:tr>
      <w:tr w:rsidR="006D722E" w:rsidRPr="00F85BD9" w:rsidTr="00667544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Style w:val="a4"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rStyle w:val="a4"/>
                <w:b w:val="0"/>
                <w:iCs/>
                <w:sz w:val="28"/>
                <w:szCs w:val="28"/>
              </w:rPr>
            </w:pPr>
            <w:r w:rsidRPr="00F85BD9">
              <w:rPr>
                <w:rStyle w:val="a4"/>
                <w:b w:val="0"/>
                <w:iCs/>
                <w:sz w:val="28"/>
                <w:szCs w:val="28"/>
              </w:rPr>
              <w:t xml:space="preserve">Экология как </w:t>
            </w:r>
            <w:proofErr w:type="gramStart"/>
            <w:r w:rsidRPr="00F85BD9">
              <w:rPr>
                <w:rStyle w:val="a4"/>
                <w:b w:val="0"/>
                <w:iCs/>
                <w:sz w:val="28"/>
                <w:szCs w:val="28"/>
              </w:rPr>
              <w:t>наука .</w:t>
            </w:r>
            <w:proofErr w:type="gramEnd"/>
            <w:r w:rsidRPr="00F85BD9">
              <w:rPr>
                <w:rStyle w:val="a4"/>
                <w:b w:val="0"/>
                <w:iCs/>
                <w:sz w:val="28"/>
                <w:szCs w:val="28"/>
              </w:rPr>
              <w:t xml:space="preserve"> Этапы развития экологии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rStyle w:val="a4"/>
                <w:b w:val="0"/>
                <w:iCs/>
                <w:sz w:val="28"/>
                <w:szCs w:val="28"/>
              </w:rPr>
            </w:pPr>
            <w:r w:rsidRPr="00F85BD9">
              <w:rPr>
                <w:rStyle w:val="a4"/>
                <w:b w:val="0"/>
                <w:iCs/>
                <w:sz w:val="28"/>
                <w:szCs w:val="28"/>
              </w:rPr>
              <w:t>История становления экологии, ученые-экологи, их вклад в развитие науки</w:t>
            </w:r>
            <w:r>
              <w:rPr>
                <w:rStyle w:val="a4"/>
                <w:b w:val="0"/>
                <w:iCs/>
                <w:sz w:val="28"/>
                <w:szCs w:val="28"/>
              </w:rPr>
              <w:t>.</w:t>
            </w:r>
          </w:p>
        </w:tc>
      </w:tr>
      <w:tr w:rsidR="006D722E" w:rsidRPr="00F85BD9" w:rsidTr="006675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2.        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85BD9">
              <w:rPr>
                <w:rStyle w:val="a4"/>
                <w:b w:val="0"/>
                <w:iCs/>
                <w:sz w:val="28"/>
                <w:szCs w:val="28"/>
              </w:rPr>
              <w:t>Условия и ресурсы среды. Экологические факторы.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Абиотические, биотические и антропогенные факторы.</w:t>
            </w:r>
          </w:p>
        </w:tc>
      </w:tr>
      <w:tr w:rsidR="006D722E" w:rsidRPr="00F85BD9" w:rsidTr="006675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3.        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85BD9">
              <w:rPr>
                <w:rStyle w:val="a4"/>
                <w:b w:val="0"/>
                <w:iCs/>
                <w:sz w:val="28"/>
                <w:szCs w:val="28"/>
              </w:rPr>
              <w:t xml:space="preserve">Среда обитания организмов.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обитания организмов в наземно-воздушной, водной, почвенной и организменной средах.</w:t>
            </w:r>
          </w:p>
        </w:tc>
      </w:tr>
      <w:tr w:rsidR="006D722E" w:rsidRPr="00F85BD9" w:rsidTr="006675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4.        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85BD9">
              <w:rPr>
                <w:sz w:val="28"/>
                <w:szCs w:val="28"/>
              </w:rPr>
              <w:t>Адаптация организмов к условиям существования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C47215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215">
              <w:rPr>
                <w:sz w:val="28"/>
                <w:szCs w:val="28"/>
              </w:rPr>
              <w:t>Приспособленность к среде обитания, жизненные формы и стратегии организмов.</w:t>
            </w:r>
          </w:p>
        </w:tc>
      </w:tr>
      <w:tr w:rsidR="006D722E" w:rsidRPr="00F85BD9" w:rsidTr="00667544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5.        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85BD9">
              <w:rPr>
                <w:rStyle w:val="a4"/>
                <w:b w:val="0"/>
                <w:iCs/>
                <w:sz w:val="28"/>
                <w:szCs w:val="28"/>
              </w:rPr>
              <w:t>Экологическая ниша.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Понятие, особенности экологических ниш растений и животных, сосуществование видов</w:t>
            </w:r>
          </w:p>
        </w:tc>
      </w:tr>
      <w:tr w:rsidR="006D722E" w:rsidRPr="00F85BD9" w:rsidTr="00667544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Style w:val="a4"/>
                <w:i/>
                <w:iCs/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rStyle w:val="a4"/>
                <w:b w:val="0"/>
                <w:iCs/>
                <w:sz w:val="28"/>
                <w:szCs w:val="28"/>
              </w:rPr>
            </w:pPr>
            <w:r w:rsidRPr="00F85BD9">
              <w:rPr>
                <w:rStyle w:val="a4"/>
                <w:b w:val="0"/>
                <w:iCs/>
                <w:sz w:val="28"/>
                <w:szCs w:val="28"/>
              </w:rPr>
              <w:t>Типы экологических взаимодействий.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026455" w:rsidRDefault="006D722E" w:rsidP="00667544">
            <w:pPr>
              <w:spacing w:before="100" w:beforeAutospacing="1" w:after="100" w:afterAutospacing="1"/>
              <w:rPr>
                <w:rStyle w:val="a4"/>
                <w:b w:val="0"/>
                <w:iCs/>
                <w:sz w:val="28"/>
                <w:szCs w:val="28"/>
              </w:rPr>
            </w:pPr>
            <w:r w:rsidRPr="00026455">
              <w:rPr>
                <w:rStyle w:val="a4"/>
                <w:b w:val="0"/>
                <w:iCs/>
                <w:sz w:val="28"/>
                <w:szCs w:val="28"/>
              </w:rPr>
              <w:t>Мутуализм, симбиоз, комменсализм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, </w:t>
            </w:r>
            <w:proofErr w:type="spellStart"/>
            <w:r w:rsidRPr="00026455">
              <w:rPr>
                <w:rStyle w:val="a4"/>
                <w:b w:val="0"/>
                <w:iCs/>
                <w:sz w:val="28"/>
                <w:szCs w:val="28"/>
              </w:rPr>
              <w:t>аменсализм</w:t>
            </w:r>
            <w:proofErr w:type="spellEnd"/>
          </w:p>
        </w:tc>
      </w:tr>
      <w:tr w:rsidR="006D722E" w:rsidRPr="00F85BD9" w:rsidTr="00667544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Style w:val="a4"/>
                <w:i/>
                <w:iCs/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rStyle w:val="a4"/>
                <w:b w:val="0"/>
                <w:iCs/>
                <w:sz w:val="28"/>
                <w:szCs w:val="28"/>
              </w:rPr>
            </w:pPr>
            <w:r w:rsidRPr="00F85BD9">
              <w:rPr>
                <w:rStyle w:val="a4"/>
                <w:b w:val="0"/>
                <w:iCs/>
                <w:sz w:val="28"/>
                <w:szCs w:val="28"/>
              </w:rPr>
              <w:t xml:space="preserve"> Конкурентные отношения организмов.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026455" w:rsidRDefault="006D722E" w:rsidP="00667544">
            <w:pPr>
              <w:spacing w:before="100" w:beforeAutospacing="1" w:after="100" w:afterAutospacing="1"/>
              <w:rPr>
                <w:rStyle w:val="a4"/>
                <w:b w:val="0"/>
                <w:iCs/>
                <w:sz w:val="28"/>
                <w:szCs w:val="28"/>
              </w:rPr>
            </w:pPr>
            <w:r w:rsidRPr="00026455">
              <w:rPr>
                <w:rStyle w:val="a4"/>
                <w:b w:val="0"/>
                <w:iCs/>
                <w:sz w:val="28"/>
                <w:szCs w:val="28"/>
              </w:rPr>
              <w:t xml:space="preserve">Хищничество, </w:t>
            </w:r>
            <w:r>
              <w:rPr>
                <w:rStyle w:val="a4"/>
                <w:b w:val="0"/>
                <w:iCs/>
                <w:sz w:val="28"/>
                <w:szCs w:val="28"/>
              </w:rPr>
              <w:t>п</w:t>
            </w:r>
            <w:r w:rsidRPr="00026455">
              <w:rPr>
                <w:rStyle w:val="a4"/>
                <w:b w:val="0"/>
                <w:iCs/>
                <w:sz w:val="28"/>
                <w:szCs w:val="28"/>
              </w:rPr>
              <w:t>аразитизм, конкуренция</w:t>
            </w:r>
          </w:p>
        </w:tc>
      </w:tr>
      <w:tr w:rsidR="006D722E" w:rsidRPr="00F85BD9" w:rsidTr="00667544">
        <w:trPr>
          <w:trHeight w:val="5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8.        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85BD9">
              <w:rPr>
                <w:rStyle w:val="a4"/>
                <w:b w:val="0"/>
                <w:iCs/>
                <w:sz w:val="28"/>
                <w:szCs w:val="28"/>
              </w:rPr>
              <w:t>Популяция. Возрастная структура и динамика популяций</w:t>
            </w:r>
            <w:r>
              <w:rPr>
                <w:rStyle w:val="a4"/>
                <w:b w:val="0"/>
                <w:iCs/>
                <w:sz w:val="28"/>
                <w:szCs w:val="28"/>
              </w:rPr>
              <w:t>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внутри популяции, демографические показатели</w:t>
            </w:r>
          </w:p>
        </w:tc>
      </w:tr>
      <w:tr w:rsidR="006D722E" w:rsidRPr="00F85BD9" w:rsidTr="006675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9.    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85BD9">
              <w:rPr>
                <w:sz w:val="28"/>
                <w:szCs w:val="28"/>
              </w:rPr>
              <w:t>Общая характеристика, состав и структура экосистемы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Компоненты экосистемы. Продуценты. </w:t>
            </w:r>
            <w:proofErr w:type="spellStart"/>
            <w:r>
              <w:rPr>
                <w:sz w:val="28"/>
                <w:szCs w:val="28"/>
              </w:rPr>
              <w:t>редуценты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консументы</w:t>
            </w:r>
            <w:proofErr w:type="spellEnd"/>
          </w:p>
        </w:tc>
      </w:tr>
      <w:tr w:rsidR="006D722E" w:rsidRPr="00F85BD9" w:rsidTr="006675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10.    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85BD9">
              <w:rPr>
                <w:sz w:val="28"/>
                <w:szCs w:val="28"/>
              </w:rPr>
              <w:t>Потоки вещества и энергии в экосистеме.  Цепи питания.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связей в экосистеме, трофические уровни. Пищевые сети</w:t>
            </w:r>
          </w:p>
        </w:tc>
      </w:tr>
      <w:tr w:rsidR="006D722E" w:rsidRPr="00F85BD9" w:rsidTr="006675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11.    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85BD9">
              <w:rPr>
                <w:sz w:val="28"/>
                <w:szCs w:val="28"/>
              </w:rPr>
              <w:t>Разнообразие экосистем.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и основные типы экосистем</w:t>
            </w:r>
          </w:p>
        </w:tc>
      </w:tr>
      <w:tr w:rsidR="006D722E" w:rsidRPr="00F85BD9" w:rsidTr="006675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12.    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85BD9">
              <w:rPr>
                <w:rStyle w:val="a4"/>
                <w:b w:val="0"/>
                <w:iCs/>
                <w:sz w:val="28"/>
                <w:szCs w:val="28"/>
              </w:rPr>
              <w:t>Общая характеристика биосферы.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биосферные круговороты веществ.</w:t>
            </w:r>
          </w:p>
        </w:tc>
      </w:tr>
      <w:tr w:rsidR="006D722E" w:rsidRPr="00F85BD9" w:rsidTr="00667544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13.    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85BD9">
              <w:rPr>
                <w:rStyle w:val="a4"/>
                <w:b w:val="0"/>
                <w:iCs/>
                <w:sz w:val="28"/>
                <w:szCs w:val="28"/>
              </w:rPr>
              <w:t>Экологические проблемы биосферы.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отношений человека и природы. Последствия </w:t>
            </w:r>
            <w:r>
              <w:rPr>
                <w:sz w:val="28"/>
                <w:szCs w:val="28"/>
              </w:rPr>
              <w:lastRenderedPageBreak/>
              <w:t>загрязнения биосферы. Концепции устойчивого развития</w:t>
            </w:r>
          </w:p>
        </w:tc>
      </w:tr>
      <w:tr w:rsidR="006D722E" w:rsidRPr="00F85BD9" w:rsidTr="00667544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Style w:val="a4"/>
                <w:i/>
                <w:iCs/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rStyle w:val="a4"/>
                <w:b w:val="0"/>
                <w:iCs/>
                <w:sz w:val="28"/>
                <w:szCs w:val="28"/>
              </w:rPr>
            </w:pPr>
            <w:r w:rsidRPr="00F85BD9">
              <w:rPr>
                <w:rStyle w:val="a4"/>
                <w:b w:val="0"/>
                <w:iCs/>
                <w:sz w:val="28"/>
                <w:szCs w:val="28"/>
              </w:rPr>
              <w:t>Международное сотрудничество в области охраны окружающей среды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9E1599" w:rsidRDefault="006D722E" w:rsidP="00667544">
            <w:pPr>
              <w:spacing w:before="100" w:beforeAutospacing="1" w:after="100" w:afterAutospacing="1"/>
              <w:rPr>
                <w:rStyle w:val="a4"/>
                <w:b w:val="0"/>
                <w:iCs/>
                <w:sz w:val="28"/>
                <w:szCs w:val="28"/>
              </w:rPr>
            </w:pPr>
            <w:r w:rsidRPr="009E1599">
              <w:rPr>
                <w:rStyle w:val="a4"/>
                <w:b w:val="0"/>
                <w:iCs/>
                <w:sz w:val="28"/>
                <w:szCs w:val="28"/>
              </w:rPr>
              <w:t>Международные природоохранные организации</w:t>
            </w:r>
            <w:r>
              <w:rPr>
                <w:rStyle w:val="a4"/>
                <w:b w:val="0"/>
                <w:iCs/>
                <w:sz w:val="28"/>
                <w:szCs w:val="28"/>
              </w:rPr>
              <w:t>, договоры,</w:t>
            </w:r>
            <w:r w:rsidRPr="009E1599">
              <w:rPr>
                <w:rStyle w:val="a4"/>
                <w:b w:val="0"/>
                <w:iCs/>
                <w:sz w:val="28"/>
                <w:szCs w:val="28"/>
              </w:rPr>
              <w:t xml:space="preserve"> конвенции. Общественные экологические  движения</w:t>
            </w:r>
          </w:p>
        </w:tc>
      </w:tr>
      <w:tr w:rsidR="006D722E" w:rsidRPr="00F85BD9" w:rsidTr="006675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15.    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85BD9">
              <w:rPr>
                <w:rStyle w:val="a4"/>
                <w:b w:val="0"/>
                <w:iCs/>
                <w:sz w:val="28"/>
                <w:szCs w:val="28"/>
              </w:rPr>
              <w:t>Основные законы экологии.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Законы </w:t>
            </w:r>
            <w:r w:rsidRPr="009E1599">
              <w:rPr>
                <w:sz w:val="28"/>
                <w:szCs w:val="28"/>
              </w:rPr>
              <w:t>Б. Коммонера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Шелфорда</w:t>
            </w:r>
            <w:proofErr w:type="spellEnd"/>
            <w:r>
              <w:rPr>
                <w:sz w:val="28"/>
                <w:szCs w:val="28"/>
              </w:rPr>
              <w:t>, Либиха.</w:t>
            </w:r>
          </w:p>
        </w:tc>
      </w:tr>
      <w:tr w:rsidR="006D722E" w:rsidRPr="00F85BD9" w:rsidTr="00667544">
        <w:trPr>
          <w:trHeight w:val="6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16.    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85BD9">
              <w:rPr>
                <w:sz w:val="28"/>
                <w:szCs w:val="28"/>
              </w:rPr>
              <w:t xml:space="preserve">Современная экологическая обстановка в Архангельской области. Источники экологической опасности на территории региона.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хозяйственно деятельности человека (лесная и ЦБ промышленность) и военных объектов (космодром «Плесецк», предприятия г. Северодвинска) на экологическую ситуацию в области.</w:t>
            </w:r>
          </w:p>
        </w:tc>
      </w:tr>
      <w:tr w:rsidR="006D722E" w:rsidRPr="00F85BD9" w:rsidTr="00667544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Style w:val="a4"/>
                <w:i/>
                <w:iCs/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85BD9">
              <w:rPr>
                <w:sz w:val="28"/>
                <w:szCs w:val="28"/>
              </w:rPr>
              <w:t>Охраняемые природные территории Архангельской области.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Пинежский</w:t>
            </w:r>
            <w:proofErr w:type="spellEnd"/>
            <w:r>
              <w:rPr>
                <w:sz w:val="28"/>
                <w:szCs w:val="28"/>
              </w:rPr>
              <w:t xml:space="preserve"> заповедник, </w:t>
            </w:r>
            <w:proofErr w:type="spellStart"/>
            <w:r>
              <w:rPr>
                <w:sz w:val="28"/>
                <w:szCs w:val="28"/>
              </w:rPr>
              <w:t>Кенозерский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Водлозерский</w:t>
            </w:r>
            <w:proofErr w:type="spellEnd"/>
            <w:r>
              <w:rPr>
                <w:sz w:val="28"/>
                <w:szCs w:val="28"/>
              </w:rPr>
              <w:t xml:space="preserve"> национальные парки, Малые </w:t>
            </w:r>
            <w:proofErr w:type="spellStart"/>
            <w:r>
              <w:rPr>
                <w:sz w:val="28"/>
                <w:szCs w:val="28"/>
              </w:rPr>
              <w:t>Корелы</w:t>
            </w:r>
            <w:proofErr w:type="spellEnd"/>
            <w:r>
              <w:rPr>
                <w:sz w:val="28"/>
                <w:szCs w:val="28"/>
              </w:rPr>
              <w:t>, заказники</w:t>
            </w:r>
          </w:p>
        </w:tc>
      </w:tr>
      <w:tr w:rsidR="006D722E" w:rsidRPr="00F85BD9" w:rsidTr="00667544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 </w:t>
            </w:r>
            <w:r w:rsidRPr="008D1981">
              <w:rPr>
                <w:rStyle w:val="a4"/>
                <w:iCs/>
                <w:sz w:val="28"/>
                <w:szCs w:val="28"/>
              </w:rPr>
              <w:t>Раздел 2. Основы исследовательской деятельности. 7 часов</w:t>
            </w:r>
          </w:p>
        </w:tc>
      </w:tr>
      <w:tr w:rsidR="006D722E" w:rsidRPr="00F85BD9" w:rsidTr="00667544">
        <w:trPr>
          <w:trHeight w:val="1637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18.    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85BD9">
              <w:rPr>
                <w:color w:val="000000"/>
                <w:sz w:val="28"/>
                <w:szCs w:val="28"/>
              </w:rPr>
              <w:t>Учебно-исследовательская и проектная деятельность: понятие, возможности, перспективы. Определение проблемы как начало исследования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85BD9">
              <w:rPr>
                <w:rStyle w:val="a4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найти интересную тему для исследования и проекта. Требования к выбору и формулировке темы</w:t>
            </w:r>
          </w:p>
        </w:tc>
      </w:tr>
      <w:tr w:rsidR="006D722E" w:rsidRPr="00F85BD9" w:rsidTr="00667544"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19.    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85BD9">
              <w:rPr>
                <w:rStyle w:val="a4"/>
                <w:b w:val="0"/>
                <w:iCs/>
                <w:sz w:val="28"/>
                <w:szCs w:val="28"/>
              </w:rPr>
              <w:t>Композиция исследовательской и проектной работы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планирование  исследовательской работы</w:t>
            </w:r>
            <w:r w:rsidRPr="001C66F0">
              <w:rPr>
                <w:sz w:val="28"/>
                <w:szCs w:val="28"/>
              </w:rPr>
              <w:t>.</w:t>
            </w:r>
            <w:r w:rsidRPr="001C66F0">
              <w:rPr>
                <w:color w:val="010063"/>
                <w:sz w:val="28"/>
                <w:szCs w:val="28"/>
              </w:rPr>
              <w:t xml:space="preserve"> </w:t>
            </w:r>
            <w:r w:rsidRPr="001C66F0">
              <w:rPr>
                <w:color w:val="000000"/>
                <w:sz w:val="28"/>
                <w:szCs w:val="28"/>
              </w:rPr>
              <w:t>Обоснование актуальности темы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C66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определение целей, задач, гипотезы, выбор методов исследования.</w:t>
            </w:r>
          </w:p>
        </w:tc>
      </w:tr>
      <w:tr w:rsidR="006D722E" w:rsidRPr="00F85BD9" w:rsidTr="00667544"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20.    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pStyle w:val="a3"/>
              <w:rPr>
                <w:color w:val="000000"/>
                <w:sz w:val="28"/>
                <w:szCs w:val="28"/>
              </w:rPr>
            </w:pPr>
            <w:r w:rsidRPr="00F85BD9">
              <w:rPr>
                <w:color w:val="000000"/>
                <w:sz w:val="28"/>
                <w:szCs w:val="28"/>
              </w:rPr>
              <w:t>Виды информационных ресурсов и способы работы с ними</w:t>
            </w:r>
            <w:r>
              <w:rPr>
                <w:color w:val="000000"/>
                <w:sz w:val="28"/>
                <w:szCs w:val="28"/>
              </w:rPr>
              <w:t>, обобщение информации.</w:t>
            </w:r>
          </w:p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1C66F0" w:rsidRDefault="006D722E" w:rsidP="0066754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C66F0">
              <w:rPr>
                <w:color w:val="000000"/>
                <w:sz w:val="28"/>
                <w:szCs w:val="28"/>
              </w:rPr>
              <w:t xml:space="preserve">Правила работы с книгой, научными статьями, </w:t>
            </w:r>
            <w:proofErr w:type="spellStart"/>
            <w:r w:rsidRPr="001C66F0">
              <w:rPr>
                <w:color w:val="000000"/>
                <w:sz w:val="28"/>
                <w:szCs w:val="28"/>
              </w:rPr>
              <w:t>интернет-ресурсами</w:t>
            </w:r>
            <w:proofErr w:type="spellEnd"/>
            <w:r w:rsidRPr="001C66F0">
              <w:rPr>
                <w:color w:val="000000"/>
                <w:sz w:val="28"/>
                <w:szCs w:val="28"/>
              </w:rPr>
              <w:t xml:space="preserve">. Ссылки в </w:t>
            </w:r>
            <w:r>
              <w:rPr>
                <w:color w:val="000000"/>
                <w:sz w:val="28"/>
                <w:szCs w:val="28"/>
              </w:rPr>
              <w:t xml:space="preserve">тексте. </w:t>
            </w:r>
            <w:r w:rsidRPr="001C66F0">
              <w:rPr>
                <w:color w:val="000000"/>
                <w:sz w:val="28"/>
                <w:szCs w:val="28"/>
              </w:rPr>
              <w:t>Представление иллюстративного материала</w:t>
            </w:r>
            <w:r>
              <w:rPr>
                <w:color w:val="000000"/>
                <w:sz w:val="28"/>
                <w:szCs w:val="28"/>
              </w:rPr>
              <w:t xml:space="preserve"> и библиографического списка.</w:t>
            </w:r>
          </w:p>
        </w:tc>
      </w:tr>
      <w:tr w:rsidR="006D722E" w:rsidRPr="00F85BD9" w:rsidTr="00667544"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21.    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6749A4" w:rsidRDefault="006D722E" w:rsidP="0066754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749A4">
              <w:rPr>
                <w:rStyle w:val="a4"/>
                <w:b w:val="0"/>
                <w:iCs/>
                <w:sz w:val="28"/>
                <w:szCs w:val="28"/>
              </w:rPr>
              <w:t>Методика проведения эксперимента или исследования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10063"/>
                <w:sz w:val="18"/>
                <w:szCs w:val="18"/>
              </w:rPr>
              <w:t xml:space="preserve"> </w:t>
            </w:r>
            <w:r w:rsidRPr="006749A4">
              <w:rPr>
                <w:color w:val="000000"/>
                <w:sz w:val="28"/>
                <w:szCs w:val="28"/>
              </w:rPr>
              <w:t>Планирование, проведение</w:t>
            </w:r>
            <w:r>
              <w:rPr>
                <w:color w:val="010063"/>
                <w:sz w:val="28"/>
                <w:szCs w:val="28"/>
              </w:rPr>
              <w:t xml:space="preserve"> </w:t>
            </w:r>
            <w:r w:rsidRPr="006749A4">
              <w:rPr>
                <w:color w:val="010063"/>
                <w:sz w:val="28"/>
                <w:szCs w:val="28"/>
              </w:rPr>
              <w:t xml:space="preserve"> и</w:t>
            </w:r>
            <w:r>
              <w:rPr>
                <w:color w:val="010063"/>
                <w:sz w:val="18"/>
                <w:szCs w:val="1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C66F0">
              <w:rPr>
                <w:color w:val="000000"/>
                <w:sz w:val="28"/>
                <w:szCs w:val="28"/>
              </w:rPr>
              <w:t xml:space="preserve">нализ результатов практического исследования, </w:t>
            </w:r>
            <w:r w:rsidRPr="001C66F0">
              <w:rPr>
                <w:color w:val="000000"/>
                <w:sz w:val="28"/>
                <w:szCs w:val="28"/>
              </w:rPr>
              <w:lastRenderedPageBreak/>
              <w:t>оформление результатов работы</w:t>
            </w:r>
          </w:p>
        </w:tc>
      </w:tr>
      <w:tr w:rsidR="006D722E" w:rsidRPr="00F85BD9" w:rsidTr="00667544"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lastRenderedPageBreak/>
              <w:t>22.    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результатов исследования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оформлению и содержанию презентации, доклада</w:t>
            </w:r>
            <w:r w:rsidRPr="006749A4">
              <w:rPr>
                <w:color w:val="000000"/>
                <w:sz w:val="28"/>
                <w:szCs w:val="28"/>
              </w:rPr>
              <w:t>. Методы изложения материала, приемы</w:t>
            </w:r>
            <w:r>
              <w:rPr>
                <w:color w:val="000000"/>
                <w:sz w:val="28"/>
                <w:szCs w:val="28"/>
              </w:rPr>
              <w:t xml:space="preserve"> привлечения внимания аудитории</w:t>
            </w:r>
            <w:r w:rsidRPr="006749A4">
              <w:rPr>
                <w:color w:val="000000"/>
                <w:sz w:val="28"/>
                <w:szCs w:val="28"/>
              </w:rPr>
              <w:t>. Рекомендации выступающему.</w:t>
            </w:r>
          </w:p>
        </w:tc>
      </w:tr>
      <w:tr w:rsidR="006D722E" w:rsidRPr="00F85BD9" w:rsidTr="00667544"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Style w:val="a4"/>
                <w:i/>
                <w:iCs/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23</w:t>
            </w:r>
            <w:r>
              <w:rPr>
                <w:rStyle w:val="a4"/>
                <w:i/>
                <w:iCs/>
                <w:sz w:val="28"/>
                <w:szCs w:val="28"/>
              </w:rPr>
              <w:t xml:space="preserve"> –</w:t>
            </w:r>
          </w:p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>
              <w:rPr>
                <w:rStyle w:val="a4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6749A4" w:rsidRDefault="006D722E" w:rsidP="0066754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749A4">
              <w:rPr>
                <w:rStyle w:val="a4"/>
                <w:b w:val="0"/>
                <w:iCs/>
                <w:sz w:val="28"/>
                <w:szCs w:val="28"/>
              </w:rPr>
              <w:t>Индивидуальные консультации по вопросам исследовательской деятельности</w:t>
            </w:r>
            <w:r>
              <w:rPr>
                <w:rStyle w:val="a4"/>
                <w:b w:val="0"/>
                <w:iCs/>
                <w:sz w:val="28"/>
                <w:szCs w:val="28"/>
              </w:rPr>
              <w:t>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D722E" w:rsidRPr="00F85BD9" w:rsidTr="00667544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Default="006D722E" w:rsidP="00667544">
            <w:pPr>
              <w:spacing w:before="100" w:beforeAutospacing="1" w:after="100" w:afterAutospacing="1"/>
              <w:jc w:val="center"/>
              <w:rPr>
                <w:rStyle w:val="a4"/>
                <w:iCs/>
                <w:sz w:val="28"/>
                <w:szCs w:val="28"/>
              </w:rPr>
            </w:pPr>
            <w:r w:rsidRPr="008D1981">
              <w:rPr>
                <w:rStyle w:val="a4"/>
                <w:iCs/>
                <w:sz w:val="28"/>
                <w:szCs w:val="28"/>
              </w:rPr>
              <w:t xml:space="preserve">Раздел 3. </w:t>
            </w:r>
          </w:p>
          <w:p w:rsidR="006D722E" w:rsidRPr="00F85BD9" w:rsidRDefault="006D722E" w:rsidP="006675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D1981">
              <w:rPr>
                <w:rStyle w:val="a4"/>
                <w:iCs/>
                <w:sz w:val="28"/>
                <w:szCs w:val="28"/>
              </w:rPr>
              <w:t>Экологическая характеристика Ненецкого автономного округа.</w:t>
            </w:r>
            <w:r>
              <w:rPr>
                <w:rStyle w:val="a4"/>
                <w:iCs/>
                <w:sz w:val="28"/>
                <w:szCs w:val="28"/>
              </w:rPr>
              <w:t xml:space="preserve"> 5</w:t>
            </w:r>
            <w:r w:rsidRPr="008D1981">
              <w:rPr>
                <w:rStyle w:val="a4"/>
                <w:iCs/>
                <w:sz w:val="28"/>
                <w:szCs w:val="28"/>
              </w:rPr>
              <w:t xml:space="preserve"> час</w:t>
            </w:r>
            <w:r>
              <w:rPr>
                <w:rStyle w:val="a4"/>
                <w:iCs/>
                <w:sz w:val="28"/>
                <w:szCs w:val="28"/>
              </w:rPr>
              <w:t>ов</w:t>
            </w:r>
          </w:p>
        </w:tc>
      </w:tr>
      <w:tr w:rsidR="006D722E" w:rsidRPr="00F85BD9" w:rsidTr="006675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25.    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2659CC" w:rsidRDefault="006D722E" w:rsidP="0066754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659CC">
              <w:rPr>
                <w:rStyle w:val="a4"/>
                <w:b w:val="0"/>
                <w:iCs/>
                <w:sz w:val="28"/>
                <w:szCs w:val="28"/>
              </w:rPr>
              <w:t>Географическое положение и особенности природы НАО.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рельефа, внутренних вод, почв, региона, влияние ГП территории на климат и органический мир.</w:t>
            </w:r>
          </w:p>
        </w:tc>
      </w:tr>
      <w:tr w:rsidR="006D722E" w:rsidRPr="00F85BD9" w:rsidTr="006675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26.    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экосистемы НАО, представители флоры и фауны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Ненецкий окружной краеведческий музей</w:t>
            </w:r>
          </w:p>
        </w:tc>
      </w:tr>
      <w:tr w:rsidR="006D722E" w:rsidRPr="00F85BD9" w:rsidTr="006675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27.    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2659CC" w:rsidRDefault="006D722E" w:rsidP="0066754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659CC">
              <w:rPr>
                <w:rStyle w:val="a4"/>
                <w:b w:val="0"/>
                <w:iCs/>
                <w:sz w:val="28"/>
                <w:szCs w:val="28"/>
              </w:rPr>
              <w:t xml:space="preserve">Природные ресурсы региона и проблемы их рационального использования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Минеральные, водные, биологические ресурсы НАО, влияние добычи полезных ископаемых на природу региона</w:t>
            </w:r>
          </w:p>
        </w:tc>
      </w:tr>
      <w:tr w:rsidR="006D722E" w:rsidRPr="00F85BD9" w:rsidTr="00667544">
        <w:trPr>
          <w:trHeight w:val="26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Style w:val="a4"/>
                <w:i/>
                <w:iCs/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28</w:t>
            </w:r>
            <w:r>
              <w:rPr>
                <w:rStyle w:val="a4"/>
                <w:i/>
                <w:iCs/>
                <w:sz w:val="28"/>
                <w:szCs w:val="28"/>
              </w:rPr>
              <w:t>-</w:t>
            </w:r>
          </w:p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>
              <w:rPr>
                <w:rStyle w:val="a4"/>
                <w:i/>
                <w:iCs/>
                <w:sz w:val="28"/>
                <w:szCs w:val="28"/>
              </w:rPr>
              <w:t>29</w:t>
            </w:r>
            <w:r w:rsidRPr="00F85BD9">
              <w:rPr>
                <w:rStyle w:val="a4"/>
                <w:i/>
                <w:iCs/>
                <w:sz w:val="28"/>
                <w:szCs w:val="28"/>
              </w:rPr>
              <w:t xml:space="preserve">.  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2659CC" w:rsidRDefault="006D722E" w:rsidP="0066754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659CC">
              <w:rPr>
                <w:rStyle w:val="a4"/>
                <w:b w:val="0"/>
                <w:iCs/>
                <w:sz w:val="28"/>
                <w:szCs w:val="28"/>
              </w:rPr>
              <w:t>Охраняемые природные  территории Ненецкого автономного округа</w:t>
            </w:r>
            <w:r>
              <w:rPr>
                <w:rStyle w:val="a4"/>
                <w:b w:val="0"/>
                <w:iCs/>
                <w:sz w:val="28"/>
                <w:szCs w:val="28"/>
              </w:rPr>
              <w:t>. Красная книга региона.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Охрана окружающей среды в регионе, Государственный заповедник «Ненецкий», заказники, памятники природы. Встречи с сотрудниками природоохранных организаций </w:t>
            </w:r>
          </w:p>
        </w:tc>
      </w:tr>
      <w:tr w:rsidR="006D722E" w:rsidRPr="00F85BD9" w:rsidTr="00667544">
        <w:trPr>
          <w:trHeight w:val="555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 </w:t>
            </w:r>
            <w:r w:rsidRPr="008D1981">
              <w:rPr>
                <w:rStyle w:val="a4"/>
                <w:iCs/>
                <w:sz w:val="28"/>
                <w:szCs w:val="28"/>
              </w:rPr>
              <w:t xml:space="preserve">Раздел 4. </w:t>
            </w:r>
            <w:r>
              <w:rPr>
                <w:rStyle w:val="a4"/>
                <w:iCs/>
                <w:sz w:val="28"/>
                <w:szCs w:val="28"/>
              </w:rPr>
              <w:t xml:space="preserve"> </w:t>
            </w:r>
            <w:r w:rsidRPr="008D1981">
              <w:rPr>
                <w:rStyle w:val="a4"/>
                <w:iCs/>
                <w:sz w:val="28"/>
                <w:szCs w:val="28"/>
              </w:rPr>
              <w:t>Экология человека.</w:t>
            </w:r>
            <w:r>
              <w:rPr>
                <w:rStyle w:val="a4"/>
                <w:iCs/>
                <w:sz w:val="28"/>
                <w:szCs w:val="28"/>
              </w:rPr>
              <w:t xml:space="preserve">  </w:t>
            </w:r>
            <w:r w:rsidRPr="008D1981">
              <w:rPr>
                <w:rStyle w:val="a4"/>
                <w:iCs/>
                <w:sz w:val="28"/>
                <w:szCs w:val="28"/>
              </w:rPr>
              <w:t>5</w:t>
            </w:r>
            <w:r>
              <w:rPr>
                <w:rStyle w:val="a4"/>
                <w:iCs/>
                <w:sz w:val="28"/>
                <w:szCs w:val="28"/>
              </w:rPr>
              <w:t xml:space="preserve">   </w:t>
            </w:r>
            <w:r w:rsidRPr="008D1981">
              <w:rPr>
                <w:rStyle w:val="a4"/>
                <w:iCs/>
                <w:sz w:val="28"/>
                <w:szCs w:val="28"/>
              </w:rPr>
              <w:t>часов.</w:t>
            </w:r>
          </w:p>
        </w:tc>
      </w:tr>
      <w:tr w:rsidR="006D722E" w:rsidRPr="00F85BD9" w:rsidTr="00667544">
        <w:trPr>
          <w:trHeight w:val="525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>
              <w:rPr>
                <w:rStyle w:val="a4"/>
                <w:i/>
                <w:iCs/>
                <w:sz w:val="28"/>
                <w:szCs w:val="28"/>
              </w:rPr>
              <w:t>30</w:t>
            </w:r>
            <w:r w:rsidRPr="00F85BD9">
              <w:rPr>
                <w:rStyle w:val="a4"/>
                <w:i/>
                <w:iCs/>
                <w:sz w:val="28"/>
                <w:szCs w:val="28"/>
              </w:rPr>
              <w:t xml:space="preserve">.  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8D1981" w:rsidRDefault="006D722E" w:rsidP="0066754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8D1981">
              <w:rPr>
                <w:rStyle w:val="a4"/>
                <w:b w:val="0"/>
                <w:iCs/>
                <w:sz w:val="28"/>
                <w:szCs w:val="28"/>
              </w:rPr>
              <w:t>Биологическое загрязнение среды и здоровье человека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и паразитарные заболевания, их  причины и профилактика</w:t>
            </w:r>
          </w:p>
        </w:tc>
      </w:tr>
      <w:tr w:rsidR="006D722E" w:rsidRPr="00F85BD9" w:rsidTr="00667544">
        <w:trPr>
          <w:trHeight w:val="720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Style w:val="a4"/>
                <w:i/>
                <w:iCs/>
                <w:sz w:val="28"/>
                <w:szCs w:val="28"/>
              </w:rPr>
            </w:pPr>
            <w:r w:rsidRPr="00F85BD9">
              <w:rPr>
                <w:rStyle w:val="a4"/>
                <w:i/>
                <w:iCs/>
                <w:sz w:val="28"/>
                <w:szCs w:val="28"/>
              </w:rPr>
              <w:t> </w:t>
            </w:r>
            <w:r>
              <w:rPr>
                <w:rStyle w:val="a4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8D1981" w:rsidRDefault="006D722E" w:rsidP="00667544">
            <w:pPr>
              <w:spacing w:before="100" w:beforeAutospacing="1" w:after="100" w:afterAutospacing="1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Х</w:t>
            </w:r>
            <w:r w:rsidRPr="008D1981">
              <w:rPr>
                <w:rStyle w:val="a4"/>
                <w:b w:val="0"/>
                <w:iCs/>
                <w:sz w:val="28"/>
                <w:szCs w:val="28"/>
              </w:rPr>
              <w:t>имическое загрязнение среды и здоровье человека</w:t>
            </w:r>
            <w:r>
              <w:rPr>
                <w:rStyle w:val="a4"/>
                <w:b w:val="0"/>
                <w:iCs/>
                <w:sz w:val="28"/>
                <w:szCs w:val="28"/>
              </w:rPr>
              <w:t>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и последствия загрязнения атмосферы, почв, вод органическими соединениями, тяжелыми металлами, фреонами  и </w:t>
            </w:r>
            <w:r>
              <w:rPr>
                <w:sz w:val="28"/>
                <w:szCs w:val="28"/>
              </w:rPr>
              <w:lastRenderedPageBreak/>
              <w:t>другими веществами.</w:t>
            </w:r>
          </w:p>
        </w:tc>
      </w:tr>
      <w:tr w:rsidR="006D722E" w:rsidRPr="00F85BD9" w:rsidTr="00667544"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>
              <w:rPr>
                <w:rStyle w:val="a4"/>
                <w:i/>
                <w:iCs/>
                <w:sz w:val="28"/>
                <w:szCs w:val="28"/>
              </w:rPr>
              <w:lastRenderedPageBreak/>
              <w:t>32</w:t>
            </w:r>
            <w:r w:rsidRPr="00F85BD9">
              <w:rPr>
                <w:rStyle w:val="a4"/>
                <w:i/>
                <w:iCs/>
                <w:sz w:val="28"/>
                <w:szCs w:val="28"/>
              </w:rPr>
              <w:t>.   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8D1981" w:rsidRDefault="006D722E" w:rsidP="0066754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8D1981">
              <w:rPr>
                <w:rStyle w:val="a4"/>
                <w:b w:val="0"/>
                <w:iCs/>
                <w:sz w:val="28"/>
                <w:szCs w:val="28"/>
              </w:rPr>
              <w:t>Питание и здоровье</w:t>
            </w:r>
            <w:r>
              <w:rPr>
                <w:rStyle w:val="a4"/>
                <w:b w:val="0"/>
                <w:iCs/>
                <w:sz w:val="28"/>
                <w:szCs w:val="28"/>
              </w:rPr>
              <w:t>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рационального питания, пища как причина развития заболеваний .</w:t>
            </w:r>
          </w:p>
        </w:tc>
      </w:tr>
      <w:tr w:rsidR="006D722E" w:rsidRPr="00F85BD9" w:rsidTr="00667544"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Style w:val="a4"/>
                <w:i/>
                <w:iCs/>
                <w:sz w:val="28"/>
                <w:szCs w:val="28"/>
              </w:rPr>
              <w:t>33</w:t>
            </w:r>
            <w:r w:rsidRPr="00F85BD9">
              <w:rPr>
                <w:rStyle w:val="a4"/>
                <w:i/>
                <w:iCs/>
                <w:sz w:val="28"/>
                <w:szCs w:val="28"/>
              </w:rPr>
              <w:t>.   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8D1981" w:rsidRDefault="006D722E" w:rsidP="0066754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Влияние шума на организм. </w:t>
            </w:r>
            <w:r w:rsidRPr="008D1981">
              <w:rPr>
                <w:rStyle w:val="a4"/>
                <w:b w:val="0"/>
                <w:iCs/>
                <w:sz w:val="28"/>
                <w:szCs w:val="28"/>
              </w:rPr>
              <w:t>Погода и самочувствие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Шумовое загрязнение и болезни человека, метеозависимость. </w:t>
            </w:r>
          </w:p>
        </w:tc>
      </w:tr>
      <w:tr w:rsidR="006D722E" w:rsidRPr="00F85BD9" w:rsidTr="00667544"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sz w:val="28"/>
                <w:szCs w:val="28"/>
              </w:rPr>
            </w:pPr>
            <w:r>
              <w:rPr>
                <w:rStyle w:val="a4"/>
                <w:i/>
                <w:iCs/>
                <w:sz w:val="28"/>
                <w:szCs w:val="28"/>
              </w:rPr>
              <w:t>34</w:t>
            </w:r>
            <w:r w:rsidRPr="00F85BD9">
              <w:rPr>
                <w:rStyle w:val="a4"/>
                <w:i/>
                <w:iCs/>
                <w:sz w:val="28"/>
                <w:szCs w:val="28"/>
              </w:rPr>
              <w:t>.   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8D1981" w:rsidRDefault="006D722E" w:rsidP="0066754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47215">
              <w:rPr>
                <w:sz w:val="28"/>
                <w:szCs w:val="28"/>
              </w:rPr>
              <w:t>Негативное воздействие ПАВ на организм человека. Проблемы сохранения здоровья</w:t>
            </w:r>
            <w:r>
              <w:rPr>
                <w:sz w:val="28"/>
                <w:szCs w:val="28"/>
              </w:rPr>
              <w:t xml:space="preserve"> и долголетия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E" w:rsidRPr="00F85BD9" w:rsidRDefault="006D722E" w:rsidP="006675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 в организме </w:t>
            </w:r>
            <w:proofErr w:type="gramStart"/>
            <w:r>
              <w:rPr>
                <w:sz w:val="28"/>
                <w:szCs w:val="28"/>
              </w:rPr>
              <w:t>человека ,</w:t>
            </w:r>
            <w:proofErr w:type="gramEnd"/>
            <w:r>
              <w:rPr>
                <w:sz w:val="28"/>
                <w:szCs w:val="28"/>
              </w:rPr>
              <w:t xml:space="preserve"> происходящие под влиянием разрушительного действия ПАВ. Понятие и принципы здорового образа жизни.</w:t>
            </w:r>
          </w:p>
        </w:tc>
      </w:tr>
    </w:tbl>
    <w:p w:rsidR="006D722E" w:rsidRDefault="006D722E" w:rsidP="006D722E">
      <w:pPr>
        <w:jc w:val="both"/>
        <w:rPr>
          <w:b/>
          <w:sz w:val="28"/>
        </w:rPr>
      </w:pPr>
    </w:p>
    <w:p w:rsidR="006D722E" w:rsidRDefault="006D722E" w:rsidP="006D722E">
      <w:pPr>
        <w:jc w:val="both"/>
        <w:rPr>
          <w:b/>
          <w:sz w:val="28"/>
        </w:rPr>
      </w:pPr>
      <w:r>
        <w:rPr>
          <w:b/>
          <w:sz w:val="28"/>
        </w:rPr>
        <w:t>Возможности использования программы</w:t>
      </w:r>
      <w:r w:rsidRPr="00A80CA3">
        <w:rPr>
          <w:b/>
          <w:sz w:val="28"/>
        </w:rPr>
        <w:t>.</w:t>
      </w:r>
    </w:p>
    <w:p w:rsidR="006D722E" w:rsidRDefault="006D722E" w:rsidP="006D722E">
      <w:pPr>
        <w:tabs>
          <w:tab w:val="num" w:pos="0"/>
        </w:tabs>
        <w:jc w:val="both"/>
      </w:pPr>
      <w:r>
        <w:rPr>
          <w:sz w:val="28"/>
        </w:rPr>
        <w:t>Данная программа может быть использована для организации внеурочной деятельности экологической направленности в любой общеобразовательной школе,  распределение часов по разделам и их содержание может быть изменено по желанию учителя и в зависимости от запросов и уровня подготовки обучающихся.</w:t>
      </w:r>
    </w:p>
    <w:p w:rsidR="006D722E" w:rsidRPr="00987BD1" w:rsidRDefault="006D722E" w:rsidP="006D722E">
      <w:pPr>
        <w:jc w:val="both"/>
        <w:rPr>
          <w:sz w:val="28"/>
          <w:szCs w:val="28"/>
        </w:rPr>
      </w:pPr>
      <w:r w:rsidRPr="00696F86">
        <w:rPr>
          <w:b/>
          <w:sz w:val="28"/>
          <w:szCs w:val="28"/>
        </w:rPr>
        <w:t>Тематика исследовательских работ</w:t>
      </w:r>
      <w:r w:rsidRPr="00987BD1">
        <w:rPr>
          <w:sz w:val="28"/>
          <w:szCs w:val="28"/>
        </w:rPr>
        <w:t>, выполненных учащимися в рамках кружковых занятий, не требующих наличия специального лабораторного оборудования и доступных для выполнения в условиях общеобразовательной школы:</w:t>
      </w:r>
    </w:p>
    <w:p w:rsidR="006D722E" w:rsidRPr="00987BD1" w:rsidRDefault="006D722E" w:rsidP="006D722E">
      <w:pPr>
        <w:jc w:val="both"/>
        <w:rPr>
          <w:sz w:val="28"/>
          <w:szCs w:val="28"/>
        </w:rPr>
      </w:pPr>
      <w:r w:rsidRPr="00987BD1">
        <w:rPr>
          <w:sz w:val="28"/>
          <w:szCs w:val="28"/>
        </w:rPr>
        <w:t>1.Определение степени загрязненности среды методом биотестирования.</w:t>
      </w:r>
    </w:p>
    <w:p w:rsidR="006D722E" w:rsidRPr="00987BD1" w:rsidRDefault="006D722E" w:rsidP="006D722E">
      <w:pPr>
        <w:jc w:val="both"/>
        <w:rPr>
          <w:sz w:val="28"/>
          <w:szCs w:val="28"/>
        </w:rPr>
      </w:pPr>
      <w:r w:rsidRPr="00987BD1">
        <w:rPr>
          <w:sz w:val="28"/>
          <w:szCs w:val="28"/>
        </w:rPr>
        <w:t>2. Энергетические напитки: вред или польза?</w:t>
      </w:r>
    </w:p>
    <w:p w:rsidR="006D722E" w:rsidRPr="00987BD1" w:rsidRDefault="006D722E" w:rsidP="006D722E">
      <w:pPr>
        <w:jc w:val="both"/>
        <w:rPr>
          <w:sz w:val="28"/>
          <w:szCs w:val="28"/>
        </w:rPr>
      </w:pPr>
      <w:r w:rsidRPr="00987BD1">
        <w:rPr>
          <w:sz w:val="28"/>
          <w:szCs w:val="28"/>
        </w:rPr>
        <w:t xml:space="preserve">3. Пигменты растений. </w:t>
      </w:r>
    </w:p>
    <w:p w:rsidR="006D722E" w:rsidRPr="00987BD1" w:rsidRDefault="006D722E" w:rsidP="006D722E">
      <w:pPr>
        <w:jc w:val="both"/>
        <w:rPr>
          <w:sz w:val="28"/>
          <w:szCs w:val="28"/>
        </w:rPr>
      </w:pPr>
      <w:r w:rsidRPr="00987BD1">
        <w:rPr>
          <w:sz w:val="28"/>
          <w:szCs w:val="28"/>
        </w:rPr>
        <w:t>4. Исследование микробной загрязненности воздуха школьных помещений.</w:t>
      </w:r>
    </w:p>
    <w:p w:rsidR="006D722E" w:rsidRPr="00987BD1" w:rsidRDefault="006D722E" w:rsidP="006D722E">
      <w:pPr>
        <w:jc w:val="both"/>
        <w:rPr>
          <w:sz w:val="28"/>
          <w:szCs w:val="28"/>
        </w:rPr>
      </w:pPr>
      <w:r w:rsidRPr="00987BD1">
        <w:rPr>
          <w:sz w:val="28"/>
          <w:szCs w:val="28"/>
        </w:rPr>
        <w:t>5.Определение состояния воздушной среды методом флуктуирующей ас</w:t>
      </w:r>
      <w:r>
        <w:rPr>
          <w:sz w:val="28"/>
          <w:szCs w:val="28"/>
        </w:rPr>
        <w:t>и</w:t>
      </w:r>
      <w:r w:rsidRPr="00987BD1">
        <w:rPr>
          <w:sz w:val="28"/>
          <w:szCs w:val="28"/>
        </w:rPr>
        <w:t>мметрии.</w:t>
      </w:r>
    </w:p>
    <w:p w:rsidR="006D722E" w:rsidRPr="00987BD1" w:rsidRDefault="006D722E" w:rsidP="006D722E">
      <w:pPr>
        <w:jc w:val="both"/>
        <w:rPr>
          <w:sz w:val="28"/>
          <w:szCs w:val="28"/>
        </w:rPr>
      </w:pPr>
      <w:r w:rsidRPr="00987BD1">
        <w:rPr>
          <w:sz w:val="28"/>
          <w:szCs w:val="28"/>
        </w:rPr>
        <w:t>6. Изучение состав и свойств поваренной соли.</w:t>
      </w:r>
    </w:p>
    <w:p w:rsidR="006D722E" w:rsidRPr="00987BD1" w:rsidRDefault="006D722E" w:rsidP="006D722E">
      <w:pPr>
        <w:jc w:val="both"/>
        <w:rPr>
          <w:sz w:val="28"/>
          <w:szCs w:val="28"/>
        </w:rPr>
      </w:pPr>
      <w:r w:rsidRPr="00987BD1">
        <w:rPr>
          <w:sz w:val="28"/>
          <w:szCs w:val="28"/>
        </w:rPr>
        <w:t>7. Определение содержания нитратов в овощах и фруктах.</w:t>
      </w:r>
    </w:p>
    <w:p w:rsidR="006D722E" w:rsidRPr="00987BD1" w:rsidRDefault="006D722E" w:rsidP="006D722E">
      <w:pPr>
        <w:jc w:val="both"/>
        <w:rPr>
          <w:sz w:val="28"/>
          <w:szCs w:val="28"/>
        </w:rPr>
      </w:pPr>
      <w:r w:rsidRPr="00987BD1">
        <w:rPr>
          <w:sz w:val="28"/>
          <w:szCs w:val="28"/>
        </w:rPr>
        <w:t>8. Аскорбиновая кислота: витамин над витаминами.</w:t>
      </w:r>
    </w:p>
    <w:p w:rsidR="006D722E" w:rsidRPr="00987BD1" w:rsidRDefault="006D722E" w:rsidP="006D722E">
      <w:pPr>
        <w:jc w:val="both"/>
        <w:rPr>
          <w:sz w:val="28"/>
          <w:szCs w:val="28"/>
        </w:rPr>
      </w:pPr>
      <w:r w:rsidRPr="00987BD1">
        <w:rPr>
          <w:sz w:val="28"/>
          <w:szCs w:val="28"/>
        </w:rPr>
        <w:t>9. Определение количества загрязнителей, попадающих в атмосферу в результате работы автотранспорта.</w:t>
      </w:r>
    </w:p>
    <w:p w:rsidR="006D722E" w:rsidRDefault="006D722E" w:rsidP="006D722E">
      <w:pPr>
        <w:jc w:val="both"/>
        <w:rPr>
          <w:sz w:val="28"/>
          <w:szCs w:val="28"/>
        </w:rPr>
      </w:pPr>
      <w:r w:rsidRPr="00987BD1">
        <w:rPr>
          <w:sz w:val="28"/>
          <w:szCs w:val="28"/>
        </w:rPr>
        <w:t xml:space="preserve">10. Утилизация </w:t>
      </w:r>
      <w:r>
        <w:rPr>
          <w:sz w:val="28"/>
          <w:szCs w:val="28"/>
        </w:rPr>
        <w:t>люмине</w:t>
      </w:r>
      <w:r w:rsidRPr="00987BD1">
        <w:rPr>
          <w:sz w:val="28"/>
          <w:szCs w:val="28"/>
        </w:rPr>
        <w:t>сцентных ламп</w:t>
      </w:r>
      <w:r>
        <w:rPr>
          <w:sz w:val="28"/>
          <w:szCs w:val="28"/>
        </w:rPr>
        <w:t xml:space="preserve"> </w:t>
      </w:r>
      <w:r w:rsidRPr="00987BD1">
        <w:rPr>
          <w:sz w:val="28"/>
          <w:szCs w:val="28"/>
        </w:rPr>
        <w:t xml:space="preserve">- проблема, требующая решения. </w:t>
      </w:r>
    </w:p>
    <w:p w:rsidR="006D722E" w:rsidRDefault="006D722E" w:rsidP="006D722E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A0672F">
        <w:rPr>
          <w:b/>
          <w:sz w:val="36"/>
          <w:szCs w:val="36"/>
        </w:rPr>
        <w:t xml:space="preserve"> </w:t>
      </w:r>
      <w:r w:rsidRPr="00A0672F">
        <w:rPr>
          <w:sz w:val="28"/>
          <w:szCs w:val="28"/>
        </w:rPr>
        <w:t>Определение содержания сульфатов в коре  деревьев</w:t>
      </w:r>
      <w:r>
        <w:rPr>
          <w:sz w:val="28"/>
          <w:szCs w:val="28"/>
        </w:rPr>
        <w:t>.</w:t>
      </w:r>
    </w:p>
    <w:p w:rsidR="006D722E" w:rsidRDefault="006D722E" w:rsidP="006D722E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12.</w:t>
      </w:r>
      <w:r w:rsidRPr="00A0672F">
        <w:rPr>
          <w:b/>
          <w:bCs/>
          <w:color w:val="000000"/>
        </w:rPr>
        <w:t xml:space="preserve"> </w:t>
      </w:r>
      <w:r w:rsidRPr="00A0672F">
        <w:rPr>
          <w:bCs/>
          <w:color w:val="000000"/>
          <w:sz w:val="28"/>
          <w:szCs w:val="28"/>
        </w:rPr>
        <w:t>Оценка экологического состояния школы</w:t>
      </w:r>
      <w:r>
        <w:rPr>
          <w:bCs/>
          <w:color w:val="000000"/>
          <w:sz w:val="28"/>
          <w:szCs w:val="28"/>
        </w:rPr>
        <w:t>.</w:t>
      </w:r>
    </w:p>
    <w:p w:rsidR="00E753D6" w:rsidRDefault="00E753D6" w:rsidP="006D722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13. Влияние фитонцидов на жизнедеятельность микроорганизмов.</w:t>
      </w:r>
    </w:p>
    <w:p w:rsidR="00E753D6" w:rsidRPr="00A0672F" w:rsidRDefault="00E753D6" w:rsidP="006D722E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14. Бытовая химия в нашем доме.</w:t>
      </w:r>
    </w:p>
    <w:p w:rsidR="006D722E" w:rsidRPr="00A0672F" w:rsidRDefault="006D722E" w:rsidP="006D722E">
      <w:pPr>
        <w:jc w:val="center"/>
        <w:rPr>
          <w:sz w:val="28"/>
          <w:szCs w:val="28"/>
        </w:rPr>
      </w:pPr>
    </w:p>
    <w:p w:rsidR="006D722E" w:rsidRDefault="006D722E" w:rsidP="006D72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D722E" w:rsidRPr="000D62C4" w:rsidTr="006675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722E" w:rsidRPr="000D62C4" w:rsidRDefault="006D722E" w:rsidP="00667544">
            <w:pPr>
              <w:rPr>
                <w:rFonts w:ascii="Arial" w:hAnsi="Arial" w:cs="Arial"/>
                <w:b/>
                <w:bCs/>
                <w:color w:val="555566"/>
                <w:sz w:val="19"/>
                <w:szCs w:val="19"/>
              </w:rPr>
            </w:pPr>
          </w:p>
        </w:tc>
      </w:tr>
    </w:tbl>
    <w:p w:rsidR="006D722E" w:rsidRPr="001627EA" w:rsidRDefault="006D722E" w:rsidP="006D722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27EA">
        <w:rPr>
          <w:rFonts w:ascii="Times New Roman" w:hAnsi="Times New Roman"/>
          <w:bCs/>
          <w:color w:val="222222"/>
          <w:sz w:val="28"/>
          <w:szCs w:val="28"/>
        </w:rPr>
        <w:lastRenderedPageBreak/>
        <w:t xml:space="preserve">Александрова В.П., </w:t>
      </w:r>
      <w:proofErr w:type="spellStart"/>
      <w:r w:rsidRPr="001627EA">
        <w:rPr>
          <w:rFonts w:ascii="Times New Roman" w:hAnsi="Times New Roman"/>
          <w:bCs/>
          <w:color w:val="222222"/>
          <w:sz w:val="28"/>
          <w:szCs w:val="28"/>
        </w:rPr>
        <w:t>Болгова</w:t>
      </w:r>
      <w:proofErr w:type="spellEnd"/>
      <w:r w:rsidRPr="001627EA">
        <w:rPr>
          <w:rFonts w:ascii="Times New Roman" w:hAnsi="Times New Roman"/>
          <w:bCs/>
          <w:color w:val="222222"/>
          <w:sz w:val="28"/>
          <w:szCs w:val="28"/>
        </w:rPr>
        <w:t xml:space="preserve"> И.В., Е.А. Нифантьева. Ресурсосбережение и экологическая безопасность человека: практикум с основами экологического проектирования.- М.:ВАКО, 2015.-144 с</w:t>
      </w:r>
    </w:p>
    <w:p w:rsidR="006D722E" w:rsidRPr="001627EA" w:rsidRDefault="006D722E" w:rsidP="006D722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27EA">
        <w:rPr>
          <w:rFonts w:ascii="Times New Roman" w:hAnsi="Times New Roman"/>
          <w:bCs/>
          <w:color w:val="222222"/>
          <w:sz w:val="28"/>
          <w:szCs w:val="28"/>
        </w:rPr>
        <w:t xml:space="preserve">Александрова В.П., </w:t>
      </w:r>
      <w:proofErr w:type="spellStart"/>
      <w:r w:rsidRPr="001627EA">
        <w:rPr>
          <w:rFonts w:ascii="Times New Roman" w:hAnsi="Times New Roman"/>
          <w:bCs/>
          <w:color w:val="222222"/>
          <w:sz w:val="28"/>
          <w:szCs w:val="28"/>
        </w:rPr>
        <w:t>Болгова</w:t>
      </w:r>
      <w:proofErr w:type="spellEnd"/>
      <w:r w:rsidRPr="001627EA">
        <w:rPr>
          <w:rFonts w:ascii="Times New Roman" w:hAnsi="Times New Roman"/>
          <w:bCs/>
          <w:color w:val="222222"/>
          <w:sz w:val="28"/>
          <w:szCs w:val="28"/>
        </w:rPr>
        <w:t xml:space="preserve"> И.В. Культура здоровья человека: практикум с основами экологического проектирования.- М.:ВАКО, 2015.-144 с.</w:t>
      </w:r>
    </w:p>
    <w:p w:rsidR="006D722E" w:rsidRDefault="006D722E" w:rsidP="006D722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А, </w:t>
      </w:r>
      <w:proofErr w:type="spellStart"/>
      <w:r>
        <w:rPr>
          <w:rFonts w:ascii="Times New Roman" w:hAnsi="Times New Roman"/>
          <w:sz w:val="28"/>
          <w:szCs w:val="28"/>
        </w:rPr>
        <w:t>Андржеевская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 150 творческих задач о том, что нас окружает.- М.: Вита Пресс, 2014.-216с.</w:t>
      </w:r>
    </w:p>
    <w:p w:rsidR="006D722E" w:rsidRDefault="006D722E" w:rsidP="006D722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Криксунов</w:t>
      </w:r>
      <w:proofErr w:type="spellEnd"/>
      <w:r w:rsidRPr="000D6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Е.А., Пасечник В.В., Сидорин А.П.. Экология.- М.: Дрофа, 2007.- 240с.</w:t>
      </w:r>
    </w:p>
    <w:p w:rsidR="006D722E" w:rsidRDefault="006D722E" w:rsidP="006D722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Миркин</w:t>
      </w:r>
      <w:r w:rsidRPr="00162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Б.М.Экология:10-11 классы: учебник для общеобразовательных учреждений.- М.: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Граф, 2011.-384с.</w:t>
      </w:r>
    </w:p>
    <w:p w:rsidR="006D722E" w:rsidRDefault="006D722E" w:rsidP="006D722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Миркин</w:t>
      </w:r>
      <w:r w:rsidRPr="00162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Б.М.  , Л.Г. Наумова. Экология России.- М.: АОМДС, </w:t>
      </w:r>
      <w:proofErr w:type="spellStart"/>
      <w:r>
        <w:rPr>
          <w:rFonts w:ascii="Times New Roman" w:hAnsi="Times New Roman"/>
          <w:sz w:val="28"/>
          <w:szCs w:val="28"/>
        </w:rPr>
        <w:t>Юнисам</w:t>
      </w:r>
      <w:proofErr w:type="spellEnd"/>
      <w:r>
        <w:rPr>
          <w:rFonts w:ascii="Times New Roman" w:hAnsi="Times New Roman"/>
          <w:sz w:val="28"/>
          <w:szCs w:val="28"/>
        </w:rPr>
        <w:t>, 1995.- 232с.</w:t>
      </w:r>
    </w:p>
    <w:p w:rsidR="006D722E" w:rsidRDefault="006D722E" w:rsidP="006D722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Рыжова Н.А. Путешествие с </w:t>
      </w:r>
      <w:proofErr w:type="spellStart"/>
      <w:r>
        <w:rPr>
          <w:rFonts w:ascii="Times New Roman" w:hAnsi="Times New Roman"/>
          <w:sz w:val="28"/>
          <w:szCs w:val="28"/>
        </w:rPr>
        <w:t>тундровичком</w:t>
      </w:r>
      <w:proofErr w:type="spellEnd"/>
      <w:r>
        <w:rPr>
          <w:rFonts w:ascii="Times New Roman" w:hAnsi="Times New Roman"/>
          <w:sz w:val="28"/>
          <w:szCs w:val="28"/>
        </w:rPr>
        <w:t>, 2010.</w:t>
      </w:r>
    </w:p>
    <w:p w:rsidR="006D722E" w:rsidRDefault="006D722E" w:rsidP="006D722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Сядейская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Р.П. Пособие по экологии Ненецкого автономного </w:t>
      </w:r>
      <w:proofErr w:type="gramStart"/>
      <w:r>
        <w:rPr>
          <w:rFonts w:ascii="Times New Roman" w:hAnsi="Times New Roman"/>
          <w:sz w:val="28"/>
          <w:szCs w:val="28"/>
        </w:rPr>
        <w:t>округа.-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Нарьян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Мар</w:t>
      </w:r>
      <w:proofErr w:type="spellEnd"/>
      <w:r>
        <w:rPr>
          <w:rFonts w:ascii="Times New Roman" w:hAnsi="Times New Roman"/>
          <w:sz w:val="28"/>
          <w:szCs w:val="28"/>
        </w:rPr>
        <w:t xml:space="preserve">: ООО «ИД « </w:t>
      </w:r>
      <w:proofErr w:type="spellStart"/>
      <w:r>
        <w:rPr>
          <w:rFonts w:ascii="Times New Roman" w:hAnsi="Times New Roman"/>
          <w:sz w:val="28"/>
          <w:szCs w:val="28"/>
        </w:rPr>
        <w:t>Нарьян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Мар</w:t>
      </w:r>
      <w:proofErr w:type="spellEnd"/>
      <w:r>
        <w:rPr>
          <w:rFonts w:ascii="Times New Roman" w:hAnsi="Times New Roman"/>
          <w:sz w:val="28"/>
          <w:szCs w:val="28"/>
        </w:rPr>
        <w:t>», 2007 г.-111с.</w:t>
      </w:r>
    </w:p>
    <w:p w:rsidR="006D722E" w:rsidRDefault="006D722E" w:rsidP="006D722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Ступина М.Б, </w:t>
      </w:r>
      <w:proofErr w:type="spellStart"/>
      <w:r>
        <w:rPr>
          <w:rFonts w:ascii="Times New Roman" w:hAnsi="Times New Roman"/>
          <w:sz w:val="28"/>
          <w:szCs w:val="28"/>
        </w:rPr>
        <w:t>Борнякова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  Методическая программа для школьников «Заповедное дело» - Архангельск, 2013-96с.</w:t>
      </w:r>
    </w:p>
    <w:p w:rsidR="006D722E" w:rsidRDefault="006D722E" w:rsidP="006D722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E78">
        <w:rPr>
          <w:rFonts w:ascii="Times New Roman" w:hAnsi="Times New Roman"/>
          <w:sz w:val="28"/>
          <w:szCs w:val="28"/>
        </w:rPr>
        <w:t>Федорос</w:t>
      </w:r>
      <w:proofErr w:type="spellEnd"/>
      <w:r w:rsidRPr="00E56E78">
        <w:rPr>
          <w:rFonts w:ascii="Times New Roman" w:hAnsi="Times New Roman"/>
          <w:sz w:val="28"/>
          <w:szCs w:val="28"/>
        </w:rPr>
        <w:t xml:space="preserve"> Е. И., Нечаева Г.А. Экология в экспериментах: учебное пособие для учащихся 10- 11 классов общеобразовательных </w:t>
      </w:r>
      <w:proofErr w:type="gramStart"/>
      <w:r w:rsidRPr="00E56E78">
        <w:rPr>
          <w:rFonts w:ascii="Times New Roman" w:hAnsi="Times New Roman"/>
          <w:sz w:val="28"/>
          <w:szCs w:val="28"/>
        </w:rPr>
        <w:t>учреждений.-</w:t>
      </w:r>
      <w:proofErr w:type="gramEnd"/>
      <w:r w:rsidRPr="00E56E78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E56E78"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56E78">
        <w:rPr>
          <w:rFonts w:ascii="Times New Roman" w:hAnsi="Times New Roman"/>
          <w:sz w:val="28"/>
          <w:szCs w:val="28"/>
        </w:rPr>
        <w:t>- Граф, 2007.- 384 с.</w:t>
      </w:r>
    </w:p>
    <w:p w:rsidR="006D722E" w:rsidRDefault="006D722E" w:rsidP="006D722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Царькова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 Ботанические экскурсии в окрестностях </w:t>
      </w:r>
      <w:proofErr w:type="spellStart"/>
      <w:r>
        <w:rPr>
          <w:rFonts w:ascii="Times New Roman" w:hAnsi="Times New Roman"/>
          <w:sz w:val="28"/>
          <w:szCs w:val="28"/>
        </w:rPr>
        <w:t>Нарьян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Мара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Нарьян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Мар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2007.-</w:t>
      </w:r>
      <w:proofErr w:type="gramEnd"/>
      <w:r>
        <w:rPr>
          <w:rFonts w:ascii="Times New Roman" w:hAnsi="Times New Roman"/>
          <w:sz w:val="28"/>
          <w:szCs w:val="28"/>
        </w:rPr>
        <w:t xml:space="preserve">132 с. </w:t>
      </w:r>
    </w:p>
    <w:p w:rsidR="006D722E" w:rsidRPr="001627EA" w:rsidRDefault="006D722E" w:rsidP="006D722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 w:rsidRPr="001627EA">
        <w:rPr>
          <w:rFonts w:ascii="Times New Roman" w:hAnsi="Times New Roman"/>
          <w:bCs/>
          <w:color w:val="222222"/>
          <w:sz w:val="28"/>
          <w:szCs w:val="28"/>
        </w:rPr>
        <w:t>Живая природа Ненецкого автономн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ого округа. – </w:t>
      </w:r>
      <w:proofErr w:type="spellStart"/>
      <w:r>
        <w:rPr>
          <w:rFonts w:ascii="Times New Roman" w:hAnsi="Times New Roman"/>
          <w:bCs/>
          <w:color w:val="222222"/>
          <w:sz w:val="28"/>
          <w:szCs w:val="28"/>
        </w:rPr>
        <w:t>Нарьян</w:t>
      </w:r>
      <w:proofErr w:type="spellEnd"/>
      <w:r>
        <w:rPr>
          <w:rFonts w:ascii="Times New Roman" w:hAnsi="Times New Roman"/>
          <w:bCs/>
          <w:color w:val="222222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color w:val="222222"/>
          <w:sz w:val="28"/>
          <w:szCs w:val="28"/>
        </w:rPr>
        <w:t>Мар</w:t>
      </w:r>
      <w:proofErr w:type="spellEnd"/>
      <w:r>
        <w:rPr>
          <w:rFonts w:ascii="Times New Roman" w:hAnsi="Times New Roman"/>
          <w:bCs/>
          <w:color w:val="222222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color w:val="222222"/>
          <w:sz w:val="28"/>
          <w:szCs w:val="28"/>
        </w:rPr>
        <w:t>2004.-</w:t>
      </w:r>
      <w:proofErr w:type="gramEnd"/>
      <w:r w:rsidRPr="001627EA">
        <w:rPr>
          <w:rFonts w:ascii="Times New Roman" w:hAnsi="Times New Roman"/>
          <w:bCs/>
          <w:color w:val="222222"/>
          <w:sz w:val="28"/>
          <w:szCs w:val="28"/>
        </w:rPr>
        <w:t>192с</w:t>
      </w:r>
      <w:r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6D722E" w:rsidRDefault="006D722E" w:rsidP="006D722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География Архангельской области. Учебное пособие для учащихся 8-9 классов общеобразовательных школ под ред. </w:t>
      </w:r>
      <w:proofErr w:type="spellStart"/>
      <w:r>
        <w:rPr>
          <w:rFonts w:ascii="Times New Roman" w:hAnsi="Times New Roman"/>
          <w:sz w:val="28"/>
          <w:szCs w:val="28"/>
        </w:rPr>
        <w:t>Бызовой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.- Архангельск, </w:t>
      </w:r>
    </w:p>
    <w:p w:rsidR="006D722E" w:rsidRDefault="006D722E" w:rsidP="006D722E">
      <w:pPr>
        <w:pStyle w:val="a6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2002 г. - 195 с.</w:t>
      </w:r>
    </w:p>
    <w:p w:rsidR="006D722E" w:rsidRPr="00E56E78" w:rsidRDefault="006D722E" w:rsidP="006D722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Красная книга Ненецкого автономного </w:t>
      </w:r>
      <w:proofErr w:type="gramStart"/>
      <w:r>
        <w:rPr>
          <w:rFonts w:ascii="Times New Roman" w:hAnsi="Times New Roman"/>
          <w:sz w:val="28"/>
          <w:szCs w:val="28"/>
        </w:rPr>
        <w:t>округа.-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Нарьян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Мар</w:t>
      </w:r>
      <w:proofErr w:type="spellEnd"/>
      <w:r>
        <w:rPr>
          <w:rFonts w:ascii="Times New Roman" w:hAnsi="Times New Roman"/>
          <w:sz w:val="28"/>
          <w:szCs w:val="28"/>
        </w:rPr>
        <w:t>, 2006.- 445с.</w:t>
      </w:r>
    </w:p>
    <w:p w:rsidR="006D722E" w:rsidRDefault="006D722E" w:rsidP="006D722E">
      <w:pPr>
        <w:jc w:val="center"/>
        <w:rPr>
          <w:b/>
          <w:sz w:val="28"/>
          <w:szCs w:val="28"/>
        </w:rPr>
      </w:pPr>
    </w:p>
    <w:p w:rsidR="006D722E" w:rsidRDefault="006D722E" w:rsidP="006D722E">
      <w:pPr>
        <w:jc w:val="center"/>
        <w:rPr>
          <w:b/>
          <w:sz w:val="28"/>
          <w:szCs w:val="28"/>
        </w:rPr>
      </w:pPr>
    </w:p>
    <w:p w:rsidR="006D722E" w:rsidRDefault="006D722E" w:rsidP="006D722E">
      <w:pPr>
        <w:jc w:val="center"/>
        <w:rPr>
          <w:b/>
          <w:sz w:val="28"/>
          <w:szCs w:val="28"/>
        </w:rPr>
      </w:pPr>
    </w:p>
    <w:p w:rsidR="006D722E" w:rsidRDefault="006D722E" w:rsidP="006D722E">
      <w:pPr>
        <w:jc w:val="center"/>
        <w:rPr>
          <w:b/>
          <w:sz w:val="28"/>
          <w:szCs w:val="28"/>
        </w:rPr>
      </w:pPr>
    </w:p>
    <w:p w:rsidR="006D722E" w:rsidRDefault="006D722E" w:rsidP="006D722E">
      <w:pPr>
        <w:jc w:val="center"/>
        <w:rPr>
          <w:b/>
          <w:sz w:val="28"/>
          <w:szCs w:val="28"/>
        </w:rPr>
      </w:pPr>
    </w:p>
    <w:p w:rsidR="006D722E" w:rsidRDefault="006D722E" w:rsidP="006D722E">
      <w:pPr>
        <w:jc w:val="center"/>
        <w:rPr>
          <w:b/>
          <w:sz w:val="28"/>
          <w:szCs w:val="28"/>
        </w:rPr>
      </w:pPr>
    </w:p>
    <w:p w:rsidR="00D9498A" w:rsidRDefault="00122A53"/>
    <w:sectPr w:rsidR="00D9498A" w:rsidSect="00F9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E7C3F"/>
    <w:multiLevelType w:val="hybridMultilevel"/>
    <w:tmpl w:val="C7049C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EE0454"/>
    <w:multiLevelType w:val="hybridMultilevel"/>
    <w:tmpl w:val="4CAA9982"/>
    <w:lvl w:ilvl="0" w:tplc="21C02986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22E"/>
    <w:rsid w:val="000203D7"/>
    <w:rsid w:val="00122A53"/>
    <w:rsid w:val="006D722E"/>
    <w:rsid w:val="00866871"/>
    <w:rsid w:val="008F0C11"/>
    <w:rsid w:val="009C4D25"/>
    <w:rsid w:val="00E753D6"/>
    <w:rsid w:val="00F3039F"/>
    <w:rsid w:val="00F9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C21D"/>
  <w15:docId w15:val="{5BE2DCC3-1BA6-489E-A826-5D937C2B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722E"/>
    <w:pPr>
      <w:spacing w:before="100" w:beforeAutospacing="1" w:after="100" w:afterAutospacing="1"/>
    </w:pPr>
  </w:style>
  <w:style w:type="character" w:styleId="a4">
    <w:name w:val="Strong"/>
    <w:basedOn w:val="a0"/>
    <w:qFormat/>
    <w:rsid w:val="006D722E"/>
    <w:rPr>
      <w:b/>
      <w:bCs/>
    </w:rPr>
  </w:style>
  <w:style w:type="character" w:styleId="a5">
    <w:name w:val="Emphasis"/>
    <w:basedOn w:val="a0"/>
    <w:qFormat/>
    <w:rsid w:val="006D722E"/>
    <w:rPr>
      <w:i/>
      <w:iCs/>
    </w:rPr>
  </w:style>
  <w:style w:type="paragraph" w:customStyle="1" w:styleId="c16">
    <w:name w:val="c16"/>
    <w:basedOn w:val="a"/>
    <w:rsid w:val="006D722E"/>
    <w:pPr>
      <w:spacing w:before="90" w:after="90"/>
    </w:pPr>
  </w:style>
  <w:style w:type="character" w:customStyle="1" w:styleId="c6">
    <w:name w:val="c6"/>
    <w:basedOn w:val="a0"/>
    <w:rsid w:val="006D722E"/>
  </w:style>
  <w:style w:type="character" w:customStyle="1" w:styleId="c8">
    <w:name w:val="c8"/>
    <w:basedOn w:val="a0"/>
    <w:rsid w:val="006D722E"/>
  </w:style>
  <w:style w:type="paragraph" w:styleId="a6">
    <w:name w:val="List Paragraph"/>
    <w:basedOn w:val="a"/>
    <w:uiPriority w:val="34"/>
    <w:qFormat/>
    <w:rsid w:val="006D7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2032</Words>
  <Characters>11583</Characters>
  <Application>Microsoft Office Word</Application>
  <DocSecurity>0</DocSecurity>
  <Lines>96</Lines>
  <Paragraphs>27</Paragraphs>
  <ScaleCrop>false</ScaleCrop>
  <Company>Krokoz™</Company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2016-06-06T05:56:00Z</dcterms:created>
  <dcterms:modified xsi:type="dcterms:W3CDTF">2020-12-29T12:01:00Z</dcterms:modified>
</cp:coreProperties>
</file>