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972" w:rsidRPr="007F600D" w:rsidRDefault="00B03972" w:rsidP="00B03972">
      <w:pPr>
        <w:pStyle w:val="af4"/>
        <w:jc w:val="center"/>
        <w:rPr>
          <w:rFonts w:ascii="Times New Roman" w:hAnsi="Times New Roman"/>
          <w:b/>
          <w:sz w:val="18"/>
          <w:szCs w:val="18"/>
        </w:rPr>
      </w:pPr>
      <w:r w:rsidRPr="007F600D">
        <w:rPr>
          <w:noProof/>
        </w:rPr>
        <w:drawing>
          <wp:anchor distT="0" distB="0" distL="114300" distR="114300" simplePos="0" relativeHeight="251661312" behindDoc="0" locked="0" layoutInCell="1" allowOverlap="1" wp14:anchorId="56E8918E" wp14:editId="3324D6F8">
            <wp:simplePos x="0" y="0"/>
            <wp:positionH relativeFrom="margin">
              <wp:align>left</wp:align>
            </wp:positionH>
            <wp:positionV relativeFrom="margin">
              <wp:posOffset>9525</wp:posOffset>
            </wp:positionV>
            <wp:extent cx="463550" cy="7493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61732" t="19383" r="10210"/>
                    <a:stretch>
                      <a:fillRect/>
                    </a:stretch>
                  </pic:blipFill>
                  <pic:spPr bwMode="auto">
                    <a:xfrm>
                      <a:off x="0" y="0"/>
                      <a:ext cx="463550" cy="749300"/>
                    </a:xfrm>
                    <a:prstGeom prst="rect">
                      <a:avLst/>
                    </a:prstGeom>
                    <a:noFill/>
                  </pic:spPr>
                </pic:pic>
              </a:graphicData>
            </a:graphic>
            <wp14:sizeRelH relativeFrom="page">
              <wp14:pctWidth>0</wp14:pctWidth>
            </wp14:sizeRelH>
            <wp14:sizeRelV relativeFrom="page">
              <wp14:pctHeight>0</wp14:pctHeight>
            </wp14:sizeRelV>
          </wp:anchor>
        </w:drawing>
      </w:r>
      <w:r w:rsidRPr="007F600D">
        <w:rPr>
          <w:rFonts w:ascii="Times New Roman" w:hAnsi="Times New Roman"/>
          <w:b/>
          <w:sz w:val="18"/>
          <w:szCs w:val="18"/>
        </w:rPr>
        <w:t>государственное бюджетное общеобразовательное учреждение</w:t>
      </w:r>
    </w:p>
    <w:p w:rsidR="00B03972" w:rsidRPr="007F600D" w:rsidRDefault="00B03972" w:rsidP="00B03972">
      <w:pPr>
        <w:pStyle w:val="af4"/>
        <w:jc w:val="center"/>
        <w:rPr>
          <w:rFonts w:ascii="Times New Roman" w:hAnsi="Times New Roman"/>
          <w:b/>
          <w:sz w:val="18"/>
          <w:szCs w:val="18"/>
        </w:rPr>
      </w:pPr>
      <w:r w:rsidRPr="007F600D">
        <w:rPr>
          <w:rFonts w:ascii="Times New Roman" w:hAnsi="Times New Roman"/>
          <w:b/>
          <w:sz w:val="18"/>
          <w:szCs w:val="18"/>
        </w:rPr>
        <w:t>Ненецкого автономного округа</w:t>
      </w:r>
    </w:p>
    <w:p w:rsidR="00B03972" w:rsidRPr="007F600D" w:rsidRDefault="00B03972" w:rsidP="00B03972">
      <w:pPr>
        <w:pStyle w:val="af4"/>
        <w:jc w:val="center"/>
        <w:rPr>
          <w:rFonts w:ascii="Times New Roman" w:hAnsi="Times New Roman"/>
          <w:b/>
          <w:sz w:val="18"/>
          <w:szCs w:val="18"/>
        </w:rPr>
      </w:pPr>
      <w:r w:rsidRPr="007F600D">
        <w:rPr>
          <w:rFonts w:ascii="Times New Roman" w:hAnsi="Times New Roman"/>
          <w:b/>
          <w:sz w:val="18"/>
          <w:szCs w:val="18"/>
        </w:rPr>
        <w:t xml:space="preserve"> «Средняя школа № 3»</w:t>
      </w:r>
    </w:p>
    <w:p w:rsidR="00B03972" w:rsidRPr="007F600D" w:rsidRDefault="00B03972" w:rsidP="00B03972">
      <w:pPr>
        <w:pStyle w:val="af4"/>
        <w:pBdr>
          <w:bottom w:val="single" w:sz="12" w:space="1" w:color="auto"/>
        </w:pBdr>
        <w:jc w:val="center"/>
        <w:rPr>
          <w:rFonts w:ascii="Times New Roman" w:hAnsi="Times New Roman"/>
          <w:b/>
          <w:sz w:val="18"/>
          <w:szCs w:val="18"/>
        </w:rPr>
      </w:pPr>
      <w:r w:rsidRPr="007F600D">
        <w:rPr>
          <w:rFonts w:ascii="Times New Roman" w:hAnsi="Times New Roman"/>
          <w:b/>
          <w:sz w:val="18"/>
          <w:szCs w:val="18"/>
        </w:rPr>
        <w:t>(ГБОУ НАО «СШ № 3»)</w:t>
      </w:r>
    </w:p>
    <w:p w:rsidR="00B03972" w:rsidRDefault="00B03972" w:rsidP="00B03972">
      <w:pPr>
        <w:pStyle w:val="af4"/>
        <w:jc w:val="center"/>
        <w:rPr>
          <w:rFonts w:ascii="Times New Roman" w:hAnsi="Times New Roman"/>
          <w:color w:val="000000"/>
          <w:sz w:val="24"/>
          <w:szCs w:val="24"/>
        </w:rPr>
      </w:pPr>
      <w:r w:rsidRPr="007F600D">
        <w:rPr>
          <w:rFonts w:ascii="Times New Roman" w:hAnsi="Times New Roman" w:cs="Times New Roman"/>
          <w:noProof/>
          <w:sz w:val="20"/>
          <w:szCs w:val="20"/>
        </w:rPr>
        <w:drawing>
          <wp:anchor distT="0" distB="0" distL="114300" distR="114300" simplePos="0" relativeHeight="251659264" behindDoc="0" locked="0" layoutInCell="1" allowOverlap="1" wp14:anchorId="6D74C9DB" wp14:editId="3470DB68">
            <wp:simplePos x="0" y="0"/>
            <wp:positionH relativeFrom="margin">
              <wp:posOffset>1921510</wp:posOffset>
            </wp:positionH>
            <wp:positionV relativeFrom="paragraph">
              <wp:posOffset>680720</wp:posOffset>
            </wp:positionV>
            <wp:extent cx="2016030" cy="59252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030" cy="592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21"/>
        <w:gridCol w:w="3115"/>
      </w:tblGrid>
      <w:tr w:rsidR="00B03972" w:rsidRPr="007F600D" w:rsidTr="00BE6B8D">
        <w:tc>
          <w:tcPr>
            <w:tcW w:w="4613" w:type="dxa"/>
            <w:hideMark/>
          </w:tcPr>
          <w:p w:rsidR="00B03972" w:rsidRPr="007F600D" w:rsidRDefault="00B03972" w:rsidP="00BE6B8D">
            <w:pPr>
              <w:rPr>
                <w:rFonts w:cs="Times New Roman"/>
                <w:szCs w:val="20"/>
              </w:rPr>
            </w:pPr>
            <w:r w:rsidRPr="007F600D">
              <w:rPr>
                <w:rFonts w:cs="Times New Roman"/>
                <w:b/>
                <w:bCs/>
                <w:szCs w:val="20"/>
              </w:rPr>
              <w:t>СОГЛАСОВАНО</w:t>
            </w:r>
            <w:r w:rsidRPr="007F600D">
              <w:rPr>
                <w:rFonts w:cs="Times New Roman"/>
                <w:szCs w:val="20"/>
              </w:rPr>
              <w:br/>
              <w:t>Педагогическим советом</w:t>
            </w:r>
            <w:r w:rsidRPr="007F600D">
              <w:rPr>
                <w:rFonts w:cs="Times New Roman"/>
                <w:szCs w:val="20"/>
              </w:rPr>
              <w:br/>
              <w:t>ГБОУ НАО «СШ № 3»</w:t>
            </w:r>
            <w:r w:rsidRPr="007F600D">
              <w:rPr>
                <w:rFonts w:cs="Times New Roman"/>
                <w:szCs w:val="20"/>
              </w:rPr>
              <w:br/>
              <w:t>(протокол от 3</w:t>
            </w:r>
            <w:r>
              <w:rPr>
                <w:rFonts w:cs="Times New Roman"/>
                <w:szCs w:val="20"/>
              </w:rPr>
              <w:t>0</w:t>
            </w:r>
            <w:r w:rsidRPr="007F600D">
              <w:rPr>
                <w:rFonts w:cs="Times New Roman"/>
                <w:szCs w:val="20"/>
              </w:rPr>
              <w:t>.0</w:t>
            </w:r>
            <w:r>
              <w:rPr>
                <w:rFonts w:cs="Times New Roman"/>
                <w:szCs w:val="20"/>
              </w:rPr>
              <w:t>8</w:t>
            </w:r>
            <w:r w:rsidRPr="007F600D">
              <w:rPr>
                <w:rFonts w:cs="Times New Roman"/>
                <w:szCs w:val="20"/>
              </w:rPr>
              <w:t>.2022 № 1)</w:t>
            </w:r>
          </w:p>
        </w:tc>
        <w:tc>
          <w:tcPr>
            <w:tcW w:w="4601" w:type="dxa"/>
            <w:hideMark/>
          </w:tcPr>
          <w:p w:rsidR="00B03972" w:rsidRPr="007F600D" w:rsidRDefault="00B03972" w:rsidP="00BE6B8D">
            <w:pPr>
              <w:jc w:val="right"/>
              <w:rPr>
                <w:rFonts w:cs="Times New Roman"/>
                <w:szCs w:val="20"/>
              </w:rPr>
            </w:pPr>
            <w:r w:rsidRPr="007F600D">
              <w:rPr>
                <w:rFonts w:cs="Times New Roman"/>
                <w:b/>
                <w:bCs/>
                <w:szCs w:val="20"/>
              </w:rPr>
              <w:t>УТВЕРЖДЕНО</w:t>
            </w:r>
            <w:r w:rsidRPr="007F600D">
              <w:rPr>
                <w:rFonts w:cs="Times New Roman"/>
                <w:szCs w:val="20"/>
              </w:rPr>
              <w:br/>
              <w:t>директор ГБОУ НАО «СШ № 3»</w:t>
            </w:r>
            <w:r w:rsidRPr="007F600D">
              <w:rPr>
                <w:rFonts w:cs="Times New Roman"/>
                <w:szCs w:val="20"/>
              </w:rPr>
              <w:br/>
              <w:t>приказ от </w:t>
            </w:r>
            <w:r>
              <w:rPr>
                <w:rFonts w:cs="Times New Roman"/>
                <w:szCs w:val="20"/>
              </w:rPr>
              <w:t>30.08.</w:t>
            </w:r>
            <w:r w:rsidRPr="007F600D">
              <w:rPr>
                <w:rFonts w:cs="Times New Roman"/>
                <w:szCs w:val="20"/>
              </w:rPr>
              <w:t>2022 № 1</w:t>
            </w:r>
            <w:r>
              <w:rPr>
                <w:rFonts w:cs="Times New Roman"/>
                <w:szCs w:val="20"/>
              </w:rPr>
              <w:t>39</w:t>
            </w:r>
          </w:p>
        </w:tc>
      </w:tr>
    </w:tbl>
    <w:p w:rsidR="00D90E5C" w:rsidRPr="00D47418" w:rsidRDefault="00D90E5C" w:rsidP="00D47418">
      <w:pPr>
        <w:jc w:val="center"/>
        <w:rPr>
          <w:rFonts w:cs="Times New Roman"/>
          <w:bCs/>
          <w:color w:val="000000"/>
          <w:sz w:val="24"/>
          <w:szCs w:val="24"/>
        </w:rPr>
      </w:pP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 w:val="32"/>
          <w:szCs w:val="32"/>
        </w:rPr>
      </w:pPr>
    </w:p>
    <w:p w:rsidR="00B03972" w:rsidRDefault="00B03972" w:rsidP="00B02506">
      <w:pPr>
        <w:autoSpaceDE w:val="0"/>
        <w:autoSpaceDN w:val="0"/>
        <w:adjustRightInd w:val="0"/>
        <w:spacing w:line="288" w:lineRule="auto"/>
        <w:ind w:firstLine="0"/>
        <w:jc w:val="center"/>
        <w:textAlignment w:val="center"/>
        <w:rPr>
          <w:rFonts w:cs="OfficinaSansITC Regular"/>
          <w:caps/>
          <w:color w:val="000000"/>
          <w:spacing w:val="4"/>
          <w:sz w:val="32"/>
          <w:szCs w:val="32"/>
        </w:rPr>
      </w:pPr>
    </w:p>
    <w:p w:rsidR="00B03972" w:rsidRDefault="00B03972" w:rsidP="00B02506">
      <w:pPr>
        <w:autoSpaceDE w:val="0"/>
        <w:autoSpaceDN w:val="0"/>
        <w:adjustRightInd w:val="0"/>
        <w:spacing w:line="288" w:lineRule="auto"/>
        <w:ind w:firstLine="0"/>
        <w:jc w:val="center"/>
        <w:textAlignment w:val="center"/>
        <w:rPr>
          <w:rFonts w:cs="OfficinaSansITC Regular"/>
          <w:caps/>
          <w:color w:val="000000"/>
          <w:spacing w:val="4"/>
          <w:sz w:val="32"/>
          <w:szCs w:val="32"/>
        </w:rPr>
      </w:pPr>
    </w:p>
    <w:p w:rsidR="00B03972" w:rsidRDefault="00B03972" w:rsidP="00B02506">
      <w:pPr>
        <w:autoSpaceDE w:val="0"/>
        <w:autoSpaceDN w:val="0"/>
        <w:adjustRightInd w:val="0"/>
        <w:spacing w:line="288" w:lineRule="auto"/>
        <w:ind w:firstLine="0"/>
        <w:jc w:val="center"/>
        <w:textAlignment w:val="center"/>
        <w:rPr>
          <w:rFonts w:cs="OfficinaSansITC Regular"/>
          <w:caps/>
          <w:color w:val="000000"/>
          <w:spacing w:val="4"/>
          <w:sz w:val="32"/>
          <w:szCs w:val="32"/>
        </w:rPr>
      </w:pPr>
    </w:p>
    <w:p w:rsidR="00B03972" w:rsidRPr="00B03972" w:rsidRDefault="00B03972" w:rsidP="00B03972">
      <w:pPr>
        <w:pStyle w:val="af6"/>
        <w:spacing w:line="360" w:lineRule="auto"/>
        <w:ind w:firstLine="0"/>
        <w:jc w:val="center"/>
        <w:rPr>
          <w:rFonts w:eastAsia="Arial"/>
          <w:b/>
          <w:bCs/>
          <w:color w:val="auto"/>
          <w:sz w:val="32"/>
          <w:szCs w:val="32"/>
        </w:rPr>
      </w:pPr>
      <w:r w:rsidRPr="00B03972">
        <w:rPr>
          <w:rFonts w:eastAsia="Arial"/>
          <w:b/>
          <w:bCs/>
          <w:color w:val="auto"/>
          <w:sz w:val="32"/>
          <w:szCs w:val="32"/>
        </w:rPr>
        <w:t xml:space="preserve">ОСНОВНАЯ </w:t>
      </w:r>
    </w:p>
    <w:p w:rsidR="00B03972" w:rsidRPr="00B03972" w:rsidRDefault="00B03972" w:rsidP="00B03972">
      <w:pPr>
        <w:pStyle w:val="af6"/>
        <w:spacing w:line="360" w:lineRule="auto"/>
        <w:ind w:firstLine="0"/>
        <w:jc w:val="center"/>
        <w:rPr>
          <w:rFonts w:eastAsia="Arial"/>
          <w:b/>
          <w:bCs/>
          <w:color w:val="auto"/>
          <w:sz w:val="32"/>
          <w:szCs w:val="32"/>
        </w:rPr>
      </w:pPr>
      <w:r w:rsidRPr="00B03972">
        <w:rPr>
          <w:rFonts w:eastAsia="Arial"/>
          <w:b/>
          <w:bCs/>
          <w:color w:val="auto"/>
          <w:sz w:val="32"/>
          <w:szCs w:val="32"/>
        </w:rPr>
        <w:t xml:space="preserve">ОБРАЗОВАТЕЛЬНАЯ ПРОГРАММА </w:t>
      </w:r>
      <w:r w:rsidRPr="00B03972">
        <w:rPr>
          <w:rFonts w:eastAsia="Arial"/>
          <w:b/>
          <w:bCs/>
          <w:color w:val="auto"/>
          <w:sz w:val="32"/>
          <w:szCs w:val="32"/>
        </w:rPr>
        <w:t>НАЧАЛЬНОГО</w:t>
      </w:r>
      <w:r w:rsidRPr="00B03972">
        <w:rPr>
          <w:rFonts w:eastAsia="Arial"/>
          <w:b/>
          <w:bCs/>
          <w:color w:val="auto"/>
          <w:sz w:val="32"/>
          <w:szCs w:val="32"/>
        </w:rPr>
        <w:t xml:space="preserve"> ОБЩЕГО ОБР</w:t>
      </w:r>
      <w:r>
        <w:rPr>
          <w:rFonts w:eastAsia="Arial"/>
          <w:b/>
          <w:bCs/>
          <w:color w:val="auto"/>
          <w:sz w:val="32"/>
          <w:szCs w:val="32"/>
        </w:rPr>
        <w:t>А</w:t>
      </w:r>
      <w:r w:rsidRPr="00B03972">
        <w:rPr>
          <w:rFonts w:eastAsia="Arial"/>
          <w:b/>
          <w:bCs/>
          <w:color w:val="auto"/>
          <w:sz w:val="32"/>
          <w:szCs w:val="32"/>
        </w:rPr>
        <w:t>ЗОВНИЯ</w:t>
      </w:r>
    </w:p>
    <w:p w:rsidR="00B03972" w:rsidRPr="00B03972" w:rsidRDefault="00B03972" w:rsidP="00B03972">
      <w:pPr>
        <w:pStyle w:val="af6"/>
        <w:spacing w:line="360" w:lineRule="auto"/>
        <w:ind w:firstLine="0"/>
        <w:jc w:val="center"/>
        <w:rPr>
          <w:b/>
          <w:bCs/>
          <w:color w:val="auto"/>
          <w:sz w:val="32"/>
          <w:szCs w:val="32"/>
        </w:rPr>
      </w:pPr>
      <w:r w:rsidRPr="00B03972">
        <w:rPr>
          <w:rFonts w:eastAsia="Arial"/>
          <w:b/>
          <w:bCs/>
          <w:color w:val="auto"/>
          <w:sz w:val="32"/>
          <w:szCs w:val="32"/>
        </w:rPr>
        <w:t>ГБОУ НАО «СРЕДНЯЯ ШКОЛА № 3»</w:t>
      </w:r>
    </w:p>
    <w:p w:rsidR="00B03972" w:rsidRPr="007F600D" w:rsidRDefault="00B03972" w:rsidP="00B03972">
      <w:pPr>
        <w:pStyle w:val="af6"/>
        <w:spacing w:line="240" w:lineRule="auto"/>
        <w:ind w:firstLine="0"/>
        <w:jc w:val="center"/>
        <w:rPr>
          <w:rFonts w:eastAsia="Arial"/>
          <w:color w:val="auto"/>
          <w:sz w:val="17"/>
          <w:szCs w:val="17"/>
        </w:rPr>
      </w:pPr>
    </w:p>
    <w:p w:rsidR="00B03972" w:rsidRPr="00D47418" w:rsidRDefault="00B03972" w:rsidP="00B02506">
      <w:pPr>
        <w:autoSpaceDE w:val="0"/>
        <w:autoSpaceDN w:val="0"/>
        <w:adjustRightInd w:val="0"/>
        <w:spacing w:line="288" w:lineRule="auto"/>
        <w:ind w:firstLine="0"/>
        <w:jc w:val="center"/>
        <w:textAlignment w:val="center"/>
        <w:rPr>
          <w:rFonts w:cs="OfficinaSansITC Regular"/>
          <w:caps/>
          <w:color w:val="000000"/>
          <w:spacing w:val="4"/>
          <w:sz w:val="32"/>
          <w:szCs w:val="32"/>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03972" w:rsidRDefault="00B03972"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03972" w:rsidRPr="007F600D" w:rsidRDefault="00B03972" w:rsidP="00B03972">
      <w:pPr>
        <w:pStyle w:val="af6"/>
        <w:spacing w:line="240" w:lineRule="auto"/>
        <w:ind w:firstLine="0"/>
        <w:jc w:val="center"/>
        <w:rPr>
          <w:rFonts w:eastAsia="Arial"/>
          <w:color w:val="auto"/>
          <w:sz w:val="17"/>
          <w:szCs w:val="17"/>
        </w:rPr>
      </w:pPr>
      <w:r w:rsidRPr="007F600D">
        <w:rPr>
          <w:rFonts w:eastAsia="Arial"/>
          <w:color w:val="auto"/>
          <w:sz w:val="17"/>
          <w:szCs w:val="17"/>
        </w:rPr>
        <w:t>Нарьян-Мар</w:t>
      </w:r>
      <w:r>
        <w:rPr>
          <w:rFonts w:eastAsia="Arial"/>
          <w:color w:val="auto"/>
          <w:sz w:val="17"/>
          <w:szCs w:val="17"/>
        </w:rPr>
        <w:t>, 2022 год</w:t>
      </w:r>
    </w:p>
    <w:p w:rsidR="00474F70" w:rsidRDefault="00474F70">
      <w:pPr>
        <w:pStyle w:val="h1"/>
      </w:pPr>
      <w:r>
        <w:lastRenderedPageBreak/>
        <w:t>Содержание</w:t>
      </w:r>
    </w:p>
    <w:p w:rsidR="00474F70" w:rsidRDefault="00474F70">
      <w:pPr>
        <w:pStyle w:val="TOC-1"/>
        <w:spacing w:after="85"/>
      </w:pPr>
      <w:r>
        <w:t xml:space="preserve">1. Целевой раздел </w:t>
      </w:r>
      <w:r>
        <w:tab/>
      </w:r>
      <w:r>
        <w:tab/>
      </w:r>
      <w:r w:rsidR="00DA0BCB">
        <w:t>5</w:t>
      </w:r>
    </w:p>
    <w:p w:rsidR="00474F70" w:rsidRDefault="00474F70">
      <w:pPr>
        <w:pStyle w:val="TOC-2"/>
        <w:spacing w:after="85"/>
      </w:pPr>
      <w:r>
        <w:t xml:space="preserve">1.1. Пояснительная записка </w:t>
      </w:r>
      <w:r>
        <w:tab/>
      </w:r>
      <w:r>
        <w:tab/>
      </w:r>
      <w:r w:rsidR="00DA0BCB">
        <w:t>5</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r>
      <w:r w:rsidR="00DA0BCB">
        <w:t>8</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r>
      <w:r w:rsidR="00DA0BCB">
        <w:t>9</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r>
      <w:r w:rsidR="00DA0BCB">
        <w:t>10</w:t>
      </w:r>
    </w:p>
    <w:p w:rsidR="00474F70" w:rsidRDefault="00474F70">
      <w:pPr>
        <w:pStyle w:val="TOC-3"/>
        <w:spacing w:after="85"/>
      </w:pPr>
      <w:r>
        <w:t xml:space="preserve">1.4.1. Общие положения </w:t>
      </w:r>
      <w:r>
        <w:tab/>
      </w:r>
      <w:r>
        <w:tab/>
      </w:r>
      <w:r w:rsidR="00DA0BCB">
        <w:t>10</w:t>
      </w:r>
    </w:p>
    <w:p w:rsidR="00474F70" w:rsidRDefault="00474F70">
      <w:pPr>
        <w:pStyle w:val="TOC-3"/>
        <w:spacing w:after="85"/>
      </w:pPr>
      <w:r>
        <w:t xml:space="preserve">1.4.2. Особенности оценки метапредметных и предметных результатов </w:t>
      </w:r>
      <w:r>
        <w:tab/>
      </w:r>
      <w:r>
        <w:tab/>
      </w:r>
      <w:r w:rsidR="00DA0BCB">
        <w:t>12</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w:t>
      </w:r>
      <w:r w:rsidR="00DA0BCB">
        <w:t>6</w:t>
      </w:r>
    </w:p>
    <w:p w:rsidR="00474F70" w:rsidRDefault="00474F70">
      <w:pPr>
        <w:pStyle w:val="TOC-1"/>
        <w:spacing w:after="85"/>
      </w:pPr>
      <w:r>
        <w:t>2. Содержательный раздел</w:t>
      </w:r>
    </w:p>
    <w:p w:rsidR="00474F70" w:rsidRDefault="00474F70">
      <w:pPr>
        <w:pStyle w:val="TOC-2"/>
        <w:spacing w:after="28"/>
      </w:pPr>
      <w:r>
        <w:t xml:space="preserve">2.1. </w:t>
      </w:r>
      <w:r w:rsidR="009602D5">
        <w:t>Р</w:t>
      </w:r>
      <w:r>
        <w:t xml:space="preserve">абочие программы учебных предметов </w:t>
      </w:r>
      <w:r>
        <w:tab/>
      </w:r>
      <w:r>
        <w:tab/>
        <w:t>2</w:t>
      </w:r>
      <w:r w:rsidR="00DA0BCB">
        <w:t>0</w:t>
      </w:r>
    </w:p>
    <w:p w:rsidR="00474F70" w:rsidRDefault="00474F70">
      <w:pPr>
        <w:pStyle w:val="TOC-3"/>
        <w:spacing w:after="28"/>
      </w:pPr>
      <w:r>
        <w:t xml:space="preserve">Русский язык </w:t>
      </w:r>
      <w:r>
        <w:tab/>
      </w:r>
      <w:r>
        <w:tab/>
        <w:t>2</w:t>
      </w:r>
      <w:r w:rsidR="00DA0BCB">
        <w:t>0</w:t>
      </w:r>
    </w:p>
    <w:p w:rsidR="00474F70" w:rsidRPr="009D2A8D" w:rsidRDefault="00474F70">
      <w:pPr>
        <w:pStyle w:val="TOC-3"/>
        <w:spacing w:after="28"/>
      </w:pPr>
      <w:r>
        <w:t xml:space="preserve">Литературное чтение </w:t>
      </w:r>
      <w:r>
        <w:tab/>
      </w:r>
      <w:r>
        <w:tab/>
      </w:r>
      <w:r w:rsidR="00DA0BCB">
        <w:t>57</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Родной язык (русский) </w:t>
      </w:r>
      <w:r>
        <w:tab/>
      </w:r>
      <w:r>
        <w:tab/>
      </w:r>
      <w:r w:rsidR="0032272A">
        <w:t>118</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r>
      <w:r w:rsidR="0032272A">
        <w:t>140</w:t>
      </w:r>
    </w:p>
    <w:p w:rsidR="00474F70" w:rsidRDefault="009D2A8D">
      <w:pPr>
        <w:pStyle w:val="TOC-3"/>
        <w:spacing w:after="28"/>
      </w:pPr>
      <w:r>
        <w:t xml:space="preserve">Математика </w:t>
      </w:r>
      <w:r>
        <w:tab/>
      </w:r>
      <w:r>
        <w:tab/>
      </w:r>
      <w:r w:rsidR="0032272A">
        <w:t>164</w:t>
      </w:r>
    </w:p>
    <w:p w:rsidR="00474F70" w:rsidRPr="009D2A8D" w:rsidRDefault="009D2A8D">
      <w:pPr>
        <w:pStyle w:val="TOC-3"/>
        <w:spacing w:after="28"/>
      </w:pPr>
      <w:r>
        <w:t xml:space="preserve">Окружающий мир </w:t>
      </w:r>
      <w:r>
        <w:tab/>
      </w:r>
      <w:r>
        <w:tab/>
      </w:r>
      <w:r w:rsidR="0032272A">
        <w:t>190</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r>
      <w:r w:rsidR="00FC0A90">
        <w:t>201</w:t>
      </w:r>
    </w:p>
    <w:p w:rsidR="00474F70" w:rsidRPr="00246B42" w:rsidRDefault="009D2A8D">
      <w:pPr>
        <w:pStyle w:val="TOC-3"/>
        <w:spacing w:after="28"/>
      </w:pPr>
      <w:r>
        <w:t xml:space="preserve">Изобразительное искусство </w:t>
      </w:r>
      <w:r>
        <w:tab/>
      </w:r>
      <w:r>
        <w:tab/>
      </w:r>
      <w:r w:rsidR="00FC0A90">
        <w:t>238</w:t>
      </w:r>
    </w:p>
    <w:p w:rsidR="00474F70" w:rsidRPr="00246B42" w:rsidRDefault="009D2A8D">
      <w:pPr>
        <w:pStyle w:val="TOC-3"/>
        <w:spacing w:after="28"/>
      </w:pPr>
      <w:r>
        <w:t xml:space="preserve">Музыка </w:t>
      </w:r>
      <w:r>
        <w:tab/>
      </w:r>
      <w:r>
        <w:tab/>
      </w:r>
      <w:r w:rsidR="00FC0A90">
        <w:t>273</w:t>
      </w:r>
    </w:p>
    <w:p w:rsidR="00474F70" w:rsidRPr="00246B42" w:rsidRDefault="009D2A8D">
      <w:pPr>
        <w:pStyle w:val="TOC-3"/>
        <w:spacing w:after="28"/>
      </w:pPr>
      <w:r>
        <w:t xml:space="preserve">Технология </w:t>
      </w:r>
      <w:r>
        <w:tab/>
      </w:r>
      <w:r>
        <w:tab/>
      </w:r>
      <w:r w:rsidR="00FC0A90">
        <w:t>333</w:t>
      </w:r>
    </w:p>
    <w:p w:rsidR="00474F70" w:rsidRPr="00246B42" w:rsidRDefault="009D2A8D">
      <w:pPr>
        <w:pStyle w:val="TOC-3"/>
        <w:spacing w:after="85"/>
      </w:pPr>
      <w:r>
        <w:t xml:space="preserve">Физическая культура </w:t>
      </w:r>
      <w:r>
        <w:tab/>
      </w:r>
      <w:r>
        <w:tab/>
      </w:r>
      <w:r w:rsidR="00FC0A90">
        <w:t>366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FC0A90">
        <w:t>379</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FC0A90">
        <w:t>379</w:t>
      </w:r>
    </w:p>
    <w:p w:rsidR="00474F70" w:rsidRDefault="00474F70">
      <w:pPr>
        <w:pStyle w:val="TOC-3"/>
        <w:spacing w:after="85"/>
      </w:pPr>
      <w:r>
        <w:lastRenderedPageBreak/>
        <w:t>2.2.2. Характеристика униве</w:t>
      </w:r>
      <w:r w:rsidR="009D2A8D">
        <w:t xml:space="preserve">рсальных учебных </w:t>
      </w:r>
      <w:r w:rsidR="009D2A8D">
        <w:br/>
        <w:t xml:space="preserve">действий </w:t>
      </w:r>
      <w:r w:rsidR="009D2A8D">
        <w:tab/>
      </w:r>
      <w:r w:rsidR="009D2A8D">
        <w:tab/>
      </w:r>
      <w:r w:rsidR="00FC0A90">
        <w:t>380</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FC0A90">
        <w:t>382</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FC0A90">
        <w:t>386</w:t>
      </w:r>
    </w:p>
    <w:p w:rsidR="00474F70" w:rsidRDefault="00474F70">
      <w:pPr>
        <w:pStyle w:val="TOC-2"/>
        <w:spacing w:after="85"/>
      </w:pPr>
      <w:r>
        <w:t>2.3. Прим</w:t>
      </w:r>
      <w:r w:rsidR="009D2A8D">
        <w:t xml:space="preserve">ерная программа воспитания </w:t>
      </w:r>
      <w:r w:rsidR="009D2A8D">
        <w:tab/>
      </w:r>
      <w:r w:rsidR="009D2A8D">
        <w:tab/>
      </w:r>
      <w:r w:rsidR="00FC0A90">
        <w:t>388</w:t>
      </w:r>
    </w:p>
    <w:p w:rsidR="00474F70" w:rsidRDefault="00474F70">
      <w:pPr>
        <w:pStyle w:val="TOC-3"/>
        <w:spacing w:after="85"/>
      </w:pPr>
      <w:r>
        <w:t>2.</w:t>
      </w:r>
      <w:r w:rsidR="009D2A8D">
        <w:t xml:space="preserve">3.1. Пояснительная записка </w:t>
      </w:r>
      <w:r w:rsidR="009D2A8D">
        <w:tab/>
      </w:r>
      <w:r w:rsidR="009D2A8D">
        <w:tab/>
      </w:r>
      <w:r w:rsidR="00FC0A90">
        <w:t>388</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9602D5">
        <w:t>390</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9602D5">
        <w:t>397</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9602D5">
        <w:t>415</w:t>
      </w:r>
    </w:p>
    <w:p w:rsidR="00474F70" w:rsidRDefault="00474F70">
      <w:pPr>
        <w:pStyle w:val="TOC-1"/>
        <w:spacing w:after="85"/>
      </w:pPr>
      <w:r>
        <w:t>3. Организационный раздел</w:t>
      </w:r>
      <w:r w:rsidR="00764D1D">
        <w:t xml:space="preserve"> </w:t>
      </w:r>
      <w:r w:rsidR="00764D1D">
        <w:tab/>
      </w:r>
      <w:r w:rsidR="00764D1D">
        <w:tab/>
      </w:r>
      <w:r w:rsidR="009602D5">
        <w:t>418</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9602D5">
        <w:t>418</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9602D5">
        <w:t>423</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9602D5">
        <w:t>423</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9602D5">
        <w:t>432</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9602D5">
        <w:t>437</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9602D5">
        <w:t>437</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9602D5">
        <w:t>439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9602D5">
        <w:t>439</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9602D5">
        <w:t>444</w:t>
      </w:r>
    </w:p>
    <w:p w:rsidR="00474F70" w:rsidRDefault="00474F70">
      <w:pPr>
        <w:pStyle w:val="TOC-3"/>
        <w:spacing w:after="85"/>
      </w:pPr>
      <w:r>
        <w:lastRenderedPageBreak/>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9602D5">
        <w:t>446</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9602D5">
        <w:t>452</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 xml:space="preserve">Принцип </w:t>
      </w:r>
      <w:proofErr w:type="spellStart"/>
      <w:r>
        <w:rPr>
          <w:rStyle w:val="Italic"/>
          <w:spacing w:val="-2"/>
        </w:rPr>
        <w:t>здоровьесбережения</w:t>
      </w:r>
      <w:proofErr w:type="spellEnd"/>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Pr>
          <w:spacing w:val="-2"/>
        </w:rPr>
        <w:t>здоровьесберегающих</w:t>
      </w:r>
      <w:proofErr w:type="spellEnd"/>
      <w:r>
        <w:rPr>
          <w:spacing w:val="-2"/>
        </w:rP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lastRenderedPageBreak/>
        <w:t xml:space="preserve">1.2. Общая характеристика программы </w:t>
      </w:r>
      <w:r>
        <w:br/>
        <w:t xml:space="preserve">начального образования </w:t>
      </w:r>
    </w:p>
    <w:p w:rsidR="00474F70" w:rsidRDefault="00474F70">
      <w:pPr>
        <w:pStyle w:val="body"/>
      </w:pPr>
      <w: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lastRenderedPageBreak/>
        <w:t>Основным объектом системы оценки</w:t>
      </w:r>
      <w:r>
        <w:t xml:space="preserve">,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lastRenderedPageBreak/>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B1205A" w:rsidP="00767BB0">
      <w:pPr>
        <w:pStyle w:val="Body0"/>
      </w:pPr>
      <w:r>
        <w:t>Р</w:t>
      </w:r>
      <w:r w:rsidR="00767BB0">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Pr>
          <w:vertAlign w:val="superscript"/>
        </w:rPr>
        <w:footnoteReference w:id="5"/>
      </w:r>
      <w:r w:rsidR="00767BB0">
        <w:t>, а также ориентирована на целевые приоритеты, сформулированные в Примерной программе воспитания</w:t>
      </w:r>
      <w:r w:rsidR="00767BB0">
        <w:rPr>
          <w:vertAlign w:val="superscript"/>
        </w:rPr>
        <w:footnoteReference w:id="6"/>
      </w:r>
      <w:r w:rsidR="00767BB0">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 xml:space="preserve">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w:t>
      </w:r>
      <w:r>
        <w:lastRenderedPageBreak/>
        <w:t xml:space="preserve">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w:t>
      </w:r>
    </w:p>
    <w:p w:rsidR="00767BB0" w:rsidRDefault="00767BB0" w:rsidP="00767BB0">
      <w:pPr>
        <w:pStyle w:val="Bodybullet"/>
      </w:pPr>
      <w:r>
        <w:t xml:space="preserve">сочетания </w:t>
      </w:r>
      <w:proofErr w:type="spellStart"/>
      <w:r>
        <w:rPr>
          <w:rStyle w:val="BoldItalic"/>
        </w:rPr>
        <w:t>чк</w:t>
      </w:r>
      <w:proofErr w:type="spellEnd"/>
      <w:r>
        <w:t xml:space="preserve">, </w:t>
      </w:r>
      <w:proofErr w:type="spellStart"/>
      <w:r>
        <w:rPr>
          <w:rStyle w:val="BoldItalic"/>
        </w:rPr>
        <w:t>чн</w:t>
      </w:r>
      <w:proofErr w:type="spellEnd"/>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w:t>
      </w:r>
      <w:proofErr w:type="spellStart"/>
      <w:r>
        <w:t>морфемика</w:t>
      </w:r>
      <w:proofErr w:type="spellEnd"/>
      <w:r>
        <w:t>)</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proofErr w:type="gramStart"/>
      <w:r>
        <w:rPr>
          <w:rStyle w:val="Italic"/>
        </w:rPr>
        <w:t>из</w:t>
      </w:r>
      <w:r>
        <w:t xml:space="preserve">,  </w:t>
      </w:r>
      <w:r>
        <w:rPr>
          <w:rStyle w:val="Italic"/>
        </w:rPr>
        <w:t>без</w:t>
      </w:r>
      <w:proofErr w:type="gramEnd"/>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xml:space="preserve">; сочетания </w:t>
      </w:r>
      <w:proofErr w:type="spellStart"/>
      <w:r>
        <w:rPr>
          <w:rStyle w:val="BoldItalic"/>
          <w:spacing w:val="-2"/>
        </w:rPr>
        <w:t>чк</w:t>
      </w:r>
      <w:proofErr w:type="spellEnd"/>
      <w:r>
        <w:rPr>
          <w:spacing w:val="-2"/>
        </w:rPr>
        <w:t xml:space="preserve">, </w:t>
      </w:r>
      <w:proofErr w:type="spellStart"/>
      <w:r>
        <w:rPr>
          <w:rStyle w:val="BoldItalic"/>
          <w:spacing w:val="-2"/>
        </w:rPr>
        <w:t>чн</w:t>
      </w:r>
      <w:proofErr w:type="spellEnd"/>
      <w:r>
        <w:rPr>
          <w:spacing w:val="-2"/>
        </w:rPr>
        <w:t xml:space="preserve"> (повторение правил правописания, изученных в 1 классе).</w:t>
      </w:r>
    </w:p>
    <w:p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proofErr w:type="spellStart"/>
      <w:r>
        <w:rPr>
          <w:rStyle w:val="BoldItalic"/>
        </w:rPr>
        <w:t>чт</w:t>
      </w:r>
      <w:proofErr w:type="spellEnd"/>
      <w:r>
        <w:t xml:space="preserve">, </w:t>
      </w:r>
      <w:proofErr w:type="spellStart"/>
      <w:r>
        <w:rPr>
          <w:rStyle w:val="BoldItalic"/>
        </w:rPr>
        <w:t>щн</w:t>
      </w:r>
      <w:proofErr w:type="spellEnd"/>
      <w:r>
        <w:t xml:space="preserve">, </w:t>
      </w:r>
      <w:proofErr w:type="spellStart"/>
      <w:r>
        <w:rPr>
          <w:rStyle w:val="BoldItalic"/>
        </w:rPr>
        <w:t>нч</w:t>
      </w:r>
      <w:proofErr w:type="spellEnd"/>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w:t>
      </w:r>
      <w:proofErr w:type="spellStart"/>
      <w:r>
        <w:t>морфемика</w:t>
      </w:r>
      <w:proofErr w:type="spellEnd"/>
      <w:r>
        <w:t>)</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ов</w:t>
      </w:r>
      <w:proofErr w:type="spellEnd"/>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lastRenderedPageBreak/>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proofErr w:type="gramStart"/>
      <w:r>
        <w:t>Звуко-буквенный</w:t>
      </w:r>
      <w:proofErr w:type="gramEnd"/>
      <w:r>
        <w:t xml:space="preserve"> разбор слова.</w:t>
      </w:r>
    </w:p>
    <w:p w:rsidR="00767BB0" w:rsidRDefault="00767BB0" w:rsidP="00767BB0">
      <w:pPr>
        <w:pStyle w:val="Header4"/>
      </w:pPr>
      <w:r>
        <w:lastRenderedPageBreak/>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w:t>
      </w:r>
      <w:proofErr w:type="spellStart"/>
      <w:r>
        <w:t>морфемика</w:t>
      </w:r>
      <w:proofErr w:type="spellEnd"/>
      <w:r>
        <w:t>)</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на </w:t>
      </w:r>
      <w:r>
        <w:rPr>
          <w:rStyle w:val="BoldItalic"/>
        </w:rPr>
        <w:t>-</w:t>
      </w:r>
      <w:proofErr w:type="spellStart"/>
      <w:r>
        <w:rPr>
          <w:rStyle w:val="BoldItalic"/>
        </w:rPr>
        <w:t>ья</w:t>
      </w:r>
      <w:proofErr w:type="spellEnd"/>
      <w:r>
        <w:t xml:space="preserve"> типа </w:t>
      </w:r>
      <w:r>
        <w:br/>
      </w:r>
      <w:r>
        <w:rPr>
          <w:rStyle w:val="Italic"/>
        </w:rPr>
        <w:t>гостья</w:t>
      </w:r>
      <w:r>
        <w:t>, на -</w:t>
      </w:r>
      <w:proofErr w:type="spellStart"/>
      <w:r>
        <w:rPr>
          <w:rStyle w:val="BoldItalic"/>
        </w:rPr>
        <w:t>ье</w:t>
      </w:r>
      <w:proofErr w:type="spellEnd"/>
      <w:r>
        <w:t xml:space="preserve"> типа </w:t>
      </w:r>
      <w:r>
        <w:rPr>
          <w:rStyle w:val="Italic"/>
        </w:rPr>
        <w:t>ожерелье</w:t>
      </w:r>
      <w:r>
        <w:t xml:space="preserve"> во множественном числе);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 xml:space="preserve">Глагол. Изменение глаголов по лицам и </w:t>
      </w:r>
      <w:proofErr w:type="gramStart"/>
      <w:r>
        <w:t>числам  в</w:t>
      </w:r>
      <w:proofErr w:type="gramEnd"/>
      <w:r>
        <w:t xml:space="preserve">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lastRenderedPageBreak/>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w:t>
      </w:r>
      <w:proofErr w:type="spellStart"/>
      <w:r>
        <w:rPr>
          <w:rStyle w:val="BoldItalic"/>
        </w:rPr>
        <w:t>ться</w:t>
      </w:r>
      <w:proofErr w:type="spellEnd"/>
      <w:r>
        <w:t xml:space="preserve"> и </w:t>
      </w:r>
      <w:r>
        <w:rPr>
          <w:rStyle w:val="BoldItalic"/>
        </w:rPr>
        <w:t>-</w:t>
      </w:r>
      <w:proofErr w:type="spellStart"/>
      <w:r>
        <w:rPr>
          <w:rStyle w:val="BoldItalic"/>
        </w:rPr>
        <w:t>тся</w:t>
      </w:r>
      <w:proofErr w:type="spellEnd"/>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lastRenderedPageBreak/>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lastRenderedPageBreak/>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w:t>
      </w:r>
      <w:proofErr w:type="gramStart"/>
      <w:r>
        <w:t>звуко-буквенный</w:t>
      </w:r>
      <w:proofErr w:type="gramEnd"/>
      <w:r>
        <w:t>,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lastRenderedPageBreak/>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lastRenderedPageBreak/>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lastRenderedPageBreak/>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lastRenderedPageBreak/>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lastRenderedPageBreak/>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lastRenderedPageBreak/>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proofErr w:type="spellStart"/>
      <w:r>
        <w:rPr>
          <w:rStyle w:val="BoldItalic"/>
          <w:spacing w:val="3"/>
        </w:rPr>
        <w:t>чк</w:t>
      </w:r>
      <w:proofErr w:type="spellEnd"/>
      <w:r>
        <w:t xml:space="preserve">, </w:t>
      </w:r>
      <w:proofErr w:type="spellStart"/>
      <w:r>
        <w:rPr>
          <w:rStyle w:val="BoldItalic"/>
          <w:spacing w:val="3"/>
        </w:rPr>
        <w:t>чн</w:t>
      </w:r>
      <w:proofErr w:type="spellEnd"/>
      <w:r>
        <w:t xml:space="preserve">, </w:t>
      </w:r>
      <w:proofErr w:type="spellStart"/>
      <w:r>
        <w:rPr>
          <w:rStyle w:val="BoldItalic"/>
          <w:spacing w:val="3"/>
        </w:rPr>
        <w:t>чт</w:t>
      </w:r>
      <w:proofErr w:type="spellEnd"/>
      <w:r>
        <w:t xml:space="preserve">; </w:t>
      </w:r>
      <w:proofErr w:type="spellStart"/>
      <w:r>
        <w:rPr>
          <w:rStyle w:val="BoldItalic"/>
          <w:spacing w:val="3"/>
        </w:rPr>
        <w:t>щн</w:t>
      </w:r>
      <w:proofErr w:type="spellEnd"/>
      <w:r>
        <w:t xml:space="preserve">, </w:t>
      </w:r>
      <w:proofErr w:type="spellStart"/>
      <w:r>
        <w:rPr>
          <w:rStyle w:val="BoldItalic"/>
          <w:spacing w:val="3"/>
        </w:rP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lastRenderedPageBreak/>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w:t>
      </w:r>
      <w:r>
        <w:lastRenderedPageBreak/>
        <w:t xml:space="preserve">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w:t>
      </w:r>
      <w:proofErr w:type="spellStart"/>
      <w:r>
        <w:rPr>
          <w:rStyle w:val="BoldItalic"/>
        </w:rPr>
        <w:t>ться</w:t>
      </w:r>
      <w:proofErr w:type="spellEnd"/>
      <w:r>
        <w:rPr>
          <w:rStyle w:val="Italic"/>
        </w:rPr>
        <w:t xml:space="preserve"> </w:t>
      </w:r>
      <w:r>
        <w:t xml:space="preserve">и </w:t>
      </w:r>
      <w:r>
        <w:rPr>
          <w:rStyle w:val="BoldItalic"/>
        </w:rPr>
        <w:t>-</w:t>
      </w:r>
      <w:proofErr w:type="spellStart"/>
      <w:r>
        <w:rPr>
          <w:rStyle w:val="BoldItalic"/>
        </w:rPr>
        <w:t>тся</w:t>
      </w:r>
      <w:proofErr w:type="spellEnd"/>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B1205A" w:rsidP="006320F0">
      <w:pPr>
        <w:pStyle w:val="body"/>
        <w:rPr>
          <w:spacing w:val="2"/>
        </w:rPr>
      </w:pPr>
      <w:r>
        <w:rPr>
          <w:spacing w:val="2"/>
        </w:rPr>
        <w:t>Р</w:t>
      </w:r>
      <w:r w:rsidR="006320F0">
        <w:rPr>
          <w:spacing w:val="2"/>
        </w:rPr>
        <w:t>абочая программа учебного предмета «Литературное чтение» на уровне начального общего образования составлена на основе Требова</w:t>
      </w:r>
      <w:r w:rsidR="006320F0">
        <w:rPr>
          <w:spacing w:val="2"/>
        </w:rPr>
        <w:lastRenderedPageBreak/>
        <w:t>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Pr>
          <w:spacing w:val="2"/>
          <w:vertAlign w:val="superscript"/>
        </w:rPr>
        <w:footnoteReference w:id="9"/>
      </w:r>
      <w:r w:rsidR="006320F0">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Pr>
          <w:spacing w:val="2"/>
          <w:vertAlign w:val="superscript"/>
        </w:rPr>
        <w:footnoteReference w:id="10"/>
      </w:r>
      <w:r w:rsidR="006320F0">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w:t>
      </w:r>
      <w:r>
        <w:lastRenderedPageBreak/>
        <w:t xml:space="preserve">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 xml:space="preserve">Н. </w:t>
      </w:r>
      <w:proofErr w:type="spellStart"/>
      <w:r>
        <w:t>Бромлей</w:t>
      </w:r>
      <w:proofErr w:type="spellEnd"/>
      <w:r>
        <w:t>,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 xml:space="preserve">ориентироваться в терминах и понятиях: фольклор, малые фольклорные жанры, тема, идея, заголовок, содержание произведения, </w:t>
      </w:r>
      <w:r>
        <w:lastRenderedPageBreak/>
        <w:t>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lastRenderedPageBreak/>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 xml:space="preserve">А. </w:t>
      </w:r>
      <w:proofErr w:type="spellStart"/>
      <w:r>
        <w:rPr>
          <w:spacing w:val="1"/>
        </w:rPr>
        <w:t>Скребицкого</w:t>
      </w:r>
      <w:proofErr w:type="spellEnd"/>
      <w:r>
        <w:rPr>
          <w:spacing w:val="1"/>
        </w:rPr>
        <w:t>,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 xml:space="preserve">А. </w:t>
      </w:r>
      <w:proofErr w:type="spellStart"/>
      <w:r>
        <w:t>Скребицкого</w:t>
      </w:r>
      <w:proofErr w:type="spellEnd"/>
      <w:r>
        <w:t xml:space="preserve">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 xml:space="preserve">В. </w:t>
      </w:r>
      <w:proofErr w:type="spellStart"/>
      <w:r>
        <w:rPr>
          <w:spacing w:val="2"/>
        </w:rPr>
        <w:t>Голявкин</w:t>
      </w:r>
      <w:proofErr w:type="spellEnd"/>
      <w:r>
        <w:rPr>
          <w:spacing w:val="2"/>
        </w:rPr>
        <w:t xml:space="preserve"> и др.</w:t>
      </w:r>
    </w:p>
    <w:p w:rsidR="006320F0" w:rsidRDefault="006320F0" w:rsidP="006320F0">
      <w:pPr>
        <w:pStyle w:val="body"/>
      </w:pPr>
      <w:r>
        <w:rPr>
          <w:rStyle w:val="Italic"/>
        </w:rPr>
        <w:t xml:space="preserve">Зарубежная литература. </w:t>
      </w:r>
      <w:r>
        <w:t xml:space="preserve">Круг чтения (произведения двух-трёх авторов по выбору): литературные сказки Ш. Перро, Х.-К. Андерсена, Ц. </w:t>
      </w:r>
      <w:proofErr w:type="spellStart"/>
      <w:r>
        <w:t>Топелиуса</w:t>
      </w:r>
      <w:proofErr w:type="spellEnd"/>
      <w:r>
        <w:t xml:space="preserve">, Р. Киплинга, Дж. Родари, С. </w:t>
      </w:r>
      <w:proofErr w:type="spellStart"/>
      <w:r>
        <w:t>Лагерлёф</w:t>
      </w:r>
      <w:proofErr w:type="spellEnd"/>
      <w:r>
        <w:t>.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lastRenderedPageBreak/>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 xml:space="preserve">И. </w:t>
      </w:r>
      <w:proofErr w:type="spellStart"/>
      <w:r>
        <w:t>Хемницера</w:t>
      </w:r>
      <w:proofErr w:type="spellEnd"/>
      <w:r>
        <w:t>,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 xml:space="preserve">В. </w:t>
      </w:r>
      <w:proofErr w:type="spellStart"/>
      <w:r>
        <w:rPr>
          <w:spacing w:val="-2"/>
        </w:rPr>
        <w:t>Голявкина</w:t>
      </w:r>
      <w:proofErr w:type="spellEnd"/>
      <w:r>
        <w:rPr>
          <w:spacing w:val="-2"/>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lastRenderedPageBreak/>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lastRenderedPageBreak/>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w:t>
      </w:r>
      <w:proofErr w:type="spellStart"/>
      <w:r>
        <w:t>нестихотворную</w:t>
      </w:r>
      <w:proofErr w:type="spellEnd"/>
      <w:r>
        <w:t>)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lastRenderedPageBreak/>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w:t>
      </w:r>
      <w:proofErr w:type="spellStart"/>
      <w:r>
        <w:t>полупечатное</w:t>
      </w:r>
      <w:proofErr w:type="spellEnd"/>
      <w:r>
        <w:t xml:space="preserve">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lastRenderedPageBreak/>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Графически корректное (</w:t>
      </w:r>
      <w:proofErr w:type="spellStart"/>
      <w:r>
        <w:t>полупечатное</w:t>
      </w:r>
      <w:proofErr w:type="spellEnd"/>
      <w:r>
        <w:t xml:space="preserve">)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t>I’m</w:t>
      </w:r>
      <w:proofErr w:type="spellEnd"/>
      <w:r>
        <w:t xml:space="preserve">, </w:t>
      </w:r>
      <w:proofErr w:type="spellStart"/>
      <w:r>
        <w:t>isn’t</w:t>
      </w:r>
      <w:proofErr w:type="spellEnd"/>
      <w:r>
        <w:t xml:space="preserve">; </w:t>
      </w:r>
      <w:proofErr w:type="spellStart"/>
      <w:r>
        <w:t>don’t</w:t>
      </w:r>
      <w:proofErr w:type="spellEnd"/>
      <w:r>
        <w:t xml:space="preserve">, </w:t>
      </w:r>
      <w:proofErr w:type="spellStart"/>
      <w:r>
        <w:t>doesn’t</w:t>
      </w:r>
      <w:proofErr w:type="spellEnd"/>
      <w:r>
        <w:t xml:space="preserve">; </w:t>
      </w:r>
      <w:proofErr w:type="spellStart"/>
      <w:r>
        <w:t>can’t</w:t>
      </w:r>
      <w:proofErr w:type="spellEnd"/>
      <w:r>
        <w:t>), существительных в притяжательном падеже (</w:t>
      </w:r>
      <w:proofErr w:type="spellStart"/>
      <w:r>
        <w:t>Ann’s</w:t>
      </w:r>
      <w:proofErr w:type="spellEnd"/>
      <w:r>
        <w:t xml:space="preserve">).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Предложения с начальным It (</w:t>
      </w:r>
      <w:proofErr w:type="spellStart"/>
      <w:r>
        <w:t>It’s</w:t>
      </w:r>
      <w:proofErr w:type="spellEnd"/>
      <w:r>
        <w:t xml:space="preserve"> a </w:t>
      </w:r>
      <w:proofErr w:type="spellStart"/>
      <w:r>
        <w:t>red</w:t>
      </w:r>
      <w:proofErr w:type="spellEnd"/>
      <w:r>
        <w:t xml:space="preserve"> </w:t>
      </w:r>
      <w:proofErr w:type="spellStart"/>
      <w:r>
        <w:t>ball</w:t>
      </w:r>
      <w:proofErr w:type="spellEnd"/>
      <w:r>
        <w:t xml:space="preserve">.).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w:t>
      </w:r>
      <w:proofErr w:type="gramStart"/>
      <w:r w:rsidRPr="00520904">
        <w:rPr>
          <w:spacing w:val="1"/>
          <w:lang w:val="en-US"/>
        </w:rPr>
        <w:t>is./</w:t>
      </w:r>
      <w:proofErr w:type="gramEnd"/>
      <w:r w:rsidRPr="00520904">
        <w:rPr>
          <w:spacing w:val="1"/>
          <w:lang w:val="en-US"/>
        </w:rPr>
        <w:t xml:space="preserve">No, there isn’t. There are four pens on the table. Are there four pens on the table? — Yes, there </w:t>
      </w:r>
      <w:proofErr w:type="gramStart"/>
      <w:r w:rsidRPr="00520904">
        <w:rPr>
          <w:spacing w:val="1"/>
          <w:lang w:val="en-US"/>
        </w:rPr>
        <w:t>are./</w:t>
      </w:r>
      <w:proofErr w:type="gramEnd"/>
      <w:r w:rsidRPr="00520904">
        <w:rPr>
          <w:spacing w:val="1"/>
          <w:lang w:val="en-US"/>
        </w:rPr>
        <w:t>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w:t>
      </w:r>
      <w:proofErr w:type="gramStart"/>
      <w:r w:rsidRPr="00520904">
        <w:rPr>
          <w:lang w:val="en-US"/>
        </w:rPr>
        <w:t>is./</w:t>
      </w:r>
      <w:proofErr w:type="gramEnd"/>
      <w:r w:rsidRPr="00520904">
        <w:rPr>
          <w:lang w:val="en-US"/>
        </w:rPr>
        <w:t>No, it isn’t. )</w:t>
      </w:r>
    </w:p>
    <w:p w:rsidR="00767BB0" w:rsidRDefault="00767BB0" w:rsidP="00767BB0">
      <w:pPr>
        <w:pStyle w:val="body"/>
      </w:pPr>
      <w:r>
        <w:t>Предложения с краткими глагольными формами (</w:t>
      </w:r>
      <w:proofErr w:type="spellStart"/>
      <w:r>
        <w:t>She</w:t>
      </w:r>
      <w:proofErr w:type="spellEnd"/>
      <w:r>
        <w:t xml:space="preserve"> </w:t>
      </w:r>
      <w:proofErr w:type="spellStart"/>
      <w:r>
        <w:t>can’t</w:t>
      </w:r>
      <w:proofErr w:type="spellEnd"/>
      <w:r>
        <w:t xml:space="preserve"> </w:t>
      </w:r>
      <w:proofErr w:type="spellStart"/>
      <w:r>
        <w:t>swim</w:t>
      </w:r>
      <w:proofErr w:type="spellEnd"/>
      <w:r>
        <w:t xml:space="preserve">. I </w:t>
      </w:r>
      <w:proofErr w:type="spellStart"/>
      <w:r>
        <w:t>don’t</w:t>
      </w:r>
      <w:proofErr w:type="spellEnd"/>
      <w:r>
        <w:t xml:space="preserve"> </w:t>
      </w:r>
      <w:proofErr w:type="spellStart"/>
      <w:r>
        <w:t>like</w:t>
      </w:r>
      <w:proofErr w:type="spellEnd"/>
      <w:r>
        <w:t xml:space="preserve"> </w:t>
      </w:r>
      <w:proofErr w:type="spellStart"/>
      <w:r>
        <w:t>porridge</w:t>
      </w:r>
      <w:proofErr w:type="spellEnd"/>
      <w:r>
        <w:t>.).</w:t>
      </w:r>
    </w:p>
    <w:p w:rsidR="00767BB0" w:rsidRDefault="00767BB0" w:rsidP="00767BB0">
      <w:pPr>
        <w:pStyle w:val="body"/>
      </w:pPr>
      <w:r>
        <w:t>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rsidR="00767BB0" w:rsidRDefault="00767BB0" w:rsidP="00767BB0">
      <w:pPr>
        <w:pStyle w:val="body"/>
      </w:pPr>
      <w:r>
        <w:t xml:space="preserve">Глаголы в </w:t>
      </w:r>
      <w:proofErr w:type="spellStart"/>
      <w:r>
        <w:t>Present</w:t>
      </w:r>
      <w:proofErr w:type="spellEnd"/>
      <w:r>
        <w:t xml:space="preserve"> Simple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w:t>
      </w:r>
      <w:proofErr w:type="gramStart"/>
      <w:r w:rsidRPr="00520904">
        <w:rPr>
          <w:lang w:val="en-US"/>
        </w:rPr>
        <w:t>have./</w:t>
      </w:r>
      <w:proofErr w:type="gramEnd"/>
      <w:r w:rsidRPr="00520904">
        <w:rPr>
          <w:lang w:val="en-US"/>
        </w:rPr>
        <w:t>No, I haven’t. What have you got?).</w:t>
      </w:r>
    </w:p>
    <w:p w:rsidR="00767BB0" w:rsidRDefault="00767BB0" w:rsidP="00767BB0">
      <w:pPr>
        <w:pStyle w:val="body"/>
      </w:pPr>
      <w:r>
        <w:t xml:space="preserve">Модальный глагол </w:t>
      </w:r>
      <w:proofErr w:type="spellStart"/>
      <w:r>
        <w:t>can</w:t>
      </w:r>
      <w:proofErr w:type="spellEnd"/>
      <w:r>
        <w:t xml:space="preserve">: для выражения умения (I </w:t>
      </w:r>
      <w:proofErr w:type="spellStart"/>
      <w:r>
        <w:t>can</w:t>
      </w:r>
      <w:proofErr w:type="spellEnd"/>
      <w:r>
        <w:t xml:space="preserve"> </w:t>
      </w:r>
      <w:proofErr w:type="spellStart"/>
      <w:r>
        <w:t>play</w:t>
      </w:r>
      <w:proofErr w:type="spellEnd"/>
      <w:r>
        <w:t xml:space="preserve"> </w:t>
      </w:r>
      <w:proofErr w:type="spellStart"/>
      <w:r>
        <w:t>tennis</w:t>
      </w:r>
      <w:proofErr w:type="spellEnd"/>
      <w:r>
        <w:t xml:space="preserve">.) и отсутствия умения (I </w:t>
      </w:r>
      <w:proofErr w:type="spellStart"/>
      <w:r>
        <w:t>can’t</w:t>
      </w:r>
      <w:proofErr w:type="spellEnd"/>
      <w:r>
        <w:t xml:space="preserve"> </w:t>
      </w:r>
      <w:proofErr w:type="spellStart"/>
      <w:r>
        <w:t>play</w:t>
      </w:r>
      <w:proofErr w:type="spellEnd"/>
      <w:r>
        <w:t xml:space="preserve"> </w:t>
      </w:r>
      <w:proofErr w:type="spellStart"/>
      <w:r>
        <w:t>chess</w:t>
      </w:r>
      <w:proofErr w:type="spellEnd"/>
      <w:r>
        <w:t>.);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 xml:space="preserve">?).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w:t>
      </w:r>
      <w:proofErr w:type="spellStart"/>
      <w:r>
        <w:t>book</w:t>
      </w:r>
      <w:proofErr w:type="spellEnd"/>
      <w:r>
        <w:t xml:space="preserve"> — </w:t>
      </w:r>
      <w:proofErr w:type="spellStart"/>
      <w:r>
        <w:t>books</w:t>
      </w:r>
      <w:proofErr w:type="spellEnd"/>
      <w:r>
        <w:t xml:space="preserve">; a </w:t>
      </w:r>
      <w:proofErr w:type="spellStart"/>
      <w:r>
        <w:t>man</w:t>
      </w:r>
      <w:proofErr w:type="spellEnd"/>
      <w:r>
        <w:t xml:space="preserve"> — </w:t>
      </w:r>
      <w:proofErr w:type="spellStart"/>
      <w:r>
        <w:t>men</w:t>
      </w:r>
      <w:proofErr w:type="spellEnd"/>
      <w:r>
        <w:t xml:space="preserve">).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Указательные местоимения (</w:t>
      </w:r>
      <w:proofErr w:type="spellStart"/>
      <w:r>
        <w:t>this</w:t>
      </w:r>
      <w:proofErr w:type="spellEnd"/>
      <w:r>
        <w:t xml:space="preserve"> — </w:t>
      </w:r>
      <w:proofErr w:type="spellStart"/>
      <w:r>
        <w:t>these</w:t>
      </w:r>
      <w:proofErr w:type="spellEnd"/>
      <w:r>
        <w:t xml:space="preserv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 xml:space="preserve">Союзы </w:t>
      </w:r>
      <w:proofErr w:type="spellStart"/>
      <w:r>
        <w:t>and</w:t>
      </w:r>
      <w:proofErr w:type="spellEnd"/>
      <w:r>
        <w:t xml:space="preserve"> и </w:t>
      </w:r>
      <w:proofErr w:type="spellStart"/>
      <w:r>
        <w:t>but</w:t>
      </w:r>
      <w:proofErr w:type="spellEnd"/>
      <w:r>
        <w:t xml:space="preserve">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rsidR="00767BB0" w:rsidRDefault="00767BB0" w:rsidP="00767BB0">
      <w:pPr>
        <w:pStyle w:val="body"/>
      </w:pP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sportsman</w:t>
      </w:r>
      <w:proofErr w:type="spellEnd"/>
      <w:r>
        <w:t>).</w:t>
      </w:r>
    </w:p>
    <w:p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w:t>
      </w:r>
      <w:proofErr w:type="spellStart"/>
      <w:r>
        <w:t>Don’t</w:t>
      </w:r>
      <w:proofErr w:type="spellEnd"/>
      <w:r>
        <w:t xml:space="preserve"> </w:t>
      </w:r>
      <w:proofErr w:type="spellStart"/>
      <w:r>
        <w:t>talk</w:t>
      </w:r>
      <w:proofErr w:type="spellEnd"/>
      <w:r>
        <w:t xml:space="preserve">, </w:t>
      </w:r>
      <w:proofErr w:type="spellStart"/>
      <w:r>
        <w:t>please</w:t>
      </w:r>
      <w:proofErr w:type="spellEnd"/>
      <w:r>
        <w:t>.) форме.</w:t>
      </w:r>
    </w:p>
    <w:p w:rsidR="00767BB0" w:rsidRDefault="00767BB0" w:rsidP="00767BB0">
      <w:pPr>
        <w:pStyle w:val="body"/>
        <w:rPr>
          <w:spacing w:val="2"/>
        </w:rPr>
      </w:pPr>
      <w:r>
        <w:rPr>
          <w:spacing w:val="2"/>
        </w:rPr>
        <w:t xml:space="preserve">Правильные и неправильные глаголы в </w:t>
      </w:r>
      <w:proofErr w:type="spellStart"/>
      <w:r>
        <w:rPr>
          <w:spacing w:val="2"/>
        </w:rPr>
        <w:t>Past</w:t>
      </w:r>
      <w:proofErr w:type="spellEnd"/>
      <w:r>
        <w:rPr>
          <w:spacing w:val="2"/>
        </w:rPr>
        <w:t xml:space="preserve"> Simple </w:t>
      </w:r>
      <w:proofErr w:type="spellStart"/>
      <w:r>
        <w:rPr>
          <w:spacing w:val="2"/>
        </w:rPr>
        <w:t>Tense</w:t>
      </w:r>
      <w:proofErr w:type="spellEnd"/>
      <w:r>
        <w:rPr>
          <w:spacing w:val="2"/>
        </w:rPr>
        <w:t xml:space="preserv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w:t>
      </w:r>
      <w:proofErr w:type="spellStart"/>
      <w:r w:rsidRPr="00C33B32">
        <w:rPr>
          <w:lang w:val="en-US"/>
        </w:rPr>
        <w:t>ing</w:t>
      </w:r>
      <w:proofErr w:type="spellEnd"/>
      <w:r w:rsidRPr="00C33B32">
        <w:rPr>
          <w:lang w:val="en-US"/>
        </w:rPr>
        <w:t xml:space="preserve">: to like/enjoy doing </w:t>
      </w:r>
      <w:proofErr w:type="spellStart"/>
      <w:r w:rsidRPr="00C33B32">
        <w:rPr>
          <w:lang w:val="en-US"/>
        </w:rPr>
        <w:t>smth</w:t>
      </w:r>
      <w:proofErr w:type="spellEnd"/>
      <w:r w:rsidRPr="00C33B32">
        <w:rPr>
          <w:lang w:val="en-US"/>
        </w:rPr>
        <w:t xml:space="preserve">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rsidR="00767BB0" w:rsidRDefault="00767BB0" w:rsidP="00767BB0">
      <w:pPr>
        <w:pStyle w:val="body"/>
      </w:pPr>
      <w:r>
        <w:t>Личные местоимения в объектном (</w:t>
      </w:r>
      <w:proofErr w:type="spellStart"/>
      <w:r>
        <w:t>me</w:t>
      </w:r>
      <w:proofErr w:type="spellEnd"/>
      <w:r>
        <w:t xml:space="preserve">, </w:t>
      </w:r>
      <w:proofErr w:type="spellStart"/>
      <w:r>
        <w:t>you</w:t>
      </w:r>
      <w:proofErr w:type="spellEnd"/>
      <w:r>
        <w:t xml:space="preserve">, </w:t>
      </w:r>
      <w:proofErr w:type="spellStart"/>
      <w:r>
        <w:t>him</w:t>
      </w:r>
      <w:proofErr w:type="spellEnd"/>
      <w:r>
        <w:t>/</w:t>
      </w:r>
      <w:proofErr w:type="spellStart"/>
      <w:r>
        <w:t>her</w:t>
      </w:r>
      <w:proofErr w:type="spellEnd"/>
      <w:r>
        <w:t>/</w:t>
      </w:r>
      <w:proofErr w:type="spellStart"/>
      <w:r>
        <w:t>it</w:t>
      </w:r>
      <w:proofErr w:type="spellEnd"/>
      <w:r>
        <w:t xml:space="preserve">, </w:t>
      </w:r>
      <w:proofErr w:type="spellStart"/>
      <w:r>
        <w:t>us</w:t>
      </w:r>
      <w:proofErr w:type="spellEnd"/>
      <w:r>
        <w:t xml:space="preserve">, </w:t>
      </w:r>
      <w:proofErr w:type="spellStart"/>
      <w:r>
        <w:t>them</w:t>
      </w:r>
      <w:proofErr w:type="spellEnd"/>
      <w:r>
        <w:t>) падеже. Указательные местоимения (</w:t>
      </w:r>
      <w:proofErr w:type="spellStart"/>
      <w:r>
        <w:t>this</w:t>
      </w:r>
      <w:proofErr w:type="spellEnd"/>
      <w:r>
        <w:t xml:space="preserve"> — </w:t>
      </w:r>
      <w:proofErr w:type="spellStart"/>
      <w:r>
        <w:t>these</w:t>
      </w:r>
      <w:proofErr w:type="spellEnd"/>
      <w:r>
        <w:t xml:space="preserve">; </w:t>
      </w:r>
      <w:proofErr w:type="spellStart"/>
      <w:r>
        <w:t>that</w:t>
      </w:r>
      <w:proofErr w:type="spellEnd"/>
      <w:r>
        <w:t xml:space="preserve"> — </w:t>
      </w:r>
      <w:proofErr w:type="spellStart"/>
      <w:r>
        <w:t>those</w:t>
      </w:r>
      <w:proofErr w:type="spellEnd"/>
      <w:r>
        <w:t>). Неопределённые местоимения (</w:t>
      </w:r>
      <w:proofErr w:type="spellStart"/>
      <w:r>
        <w:t>some</w:t>
      </w:r>
      <w:proofErr w:type="spellEnd"/>
      <w:r>
        <w:t>/</w:t>
      </w:r>
      <w:proofErr w:type="spellStart"/>
      <w:r>
        <w:t>any</w:t>
      </w:r>
      <w:proofErr w:type="spellEnd"/>
      <w:r>
        <w:t>) в повествовательных и вопросительных предложениях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roofErr w:type="spellStart"/>
      <w:r>
        <w:t>any</w:t>
      </w:r>
      <w:proofErr w:type="spellEnd"/>
      <w:r>
        <w:t xml:space="preserve"> </w:t>
      </w:r>
      <w:proofErr w:type="spellStart"/>
      <w:r>
        <w:t>friends</w:t>
      </w:r>
      <w:proofErr w:type="spellEnd"/>
      <w:r>
        <w:t xml:space="preserve">? </w:t>
      </w:r>
      <w:r w:rsidR="00C47638">
        <w:t>—</w:t>
      </w:r>
      <w:r>
        <w:t xml:space="preserve">Yes, </w:t>
      </w:r>
      <w:proofErr w:type="spellStart"/>
      <w:r>
        <w:t>I’ve</w:t>
      </w:r>
      <w:proofErr w:type="spellEnd"/>
      <w:r>
        <w:t xml:space="preserve"> </w:t>
      </w:r>
      <w:proofErr w:type="spellStart"/>
      <w:r>
        <w:t>got</w:t>
      </w:r>
      <w:proofErr w:type="spellEnd"/>
      <w:r>
        <w:t xml:space="preserve"> </w:t>
      </w:r>
      <w:proofErr w:type="spellStart"/>
      <w:r>
        <w:t>some</w:t>
      </w:r>
      <w:proofErr w:type="spellEnd"/>
      <w:r>
        <w:t>.).</w:t>
      </w:r>
    </w:p>
    <w:p w:rsidR="00767BB0" w:rsidRDefault="00767BB0" w:rsidP="00767BB0">
      <w:pPr>
        <w:pStyle w:val="body"/>
      </w:pPr>
      <w:r>
        <w:t>Наречия частотности (</w:t>
      </w:r>
      <w:proofErr w:type="spellStart"/>
      <w:r>
        <w:t>usually</w:t>
      </w:r>
      <w:proofErr w:type="spellEnd"/>
      <w:r>
        <w:t xml:space="preserve">, </w:t>
      </w:r>
      <w:proofErr w:type="spellStart"/>
      <w:r>
        <w:t>often</w:t>
      </w:r>
      <w:proofErr w:type="spellEnd"/>
      <w:r>
        <w:t>).</w:t>
      </w:r>
    </w:p>
    <w:p w:rsidR="00767BB0" w:rsidRDefault="00767BB0" w:rsidP="00767BB0">
      <w:pPr>
        <w:pStyle w:val="body"/>
      </w:pPr>
      <w:r>
        <w:lastRenderedPageBreak/>
        <w:t>Количественные числительные (13—100). Порядковые числительные (1—30).</w:t>
      </w:r>
    </w:p>
    <w:p w:rsidR="00767BB0" w:rsidRDefault="00767BB0" w:rsidP="00767BB0">
      <w:pPr>
        <w:pStyle w:val="body"/>
      </w:pPr>
      <w:r>
        <w:t>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t>Possessive</w:t>
      </w:r>
      <w:proofErr w:type="spellEnd"/>
      <w:r>
        <w:t xml:space="preserve"> Case). </w:t>
      </w:r>
    </w:p>
    <w:p w:rsidR="00767BB0" w:rsidRDefault="00767BB0" w:rsidP="00767BB0">
      <w:pPr>
        <w:pStyle w:val="h5Header"/>
        <w:rPr>
          <w:rStyle w:val="BoldItalic0"/>
          <w:b/>
          <w:bCs/>
          <w:i/>
          <w:iCs/>
        </w:rPr>
      </w:pPr>
      <w:r>
        <w:rPr>
          <w:rStyle w:val="BoldItalic0"/>
          <w:b/>
          <w:bCs/>
          <w:i/>
          <w:iCs/>
        </w:rPr>
        <w:lastRenderedPageBreak/>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worker</w:t>
      </w:r>
      <w:proofErr w:type="spellEnd"/>
      <w:r>
        <w:t xml:space="preserve">, </w:t>
      </w:r>
      <w:proofErr w:type="spellStart"/>
      <w:r>
        <w:t>actor</w:t>
      </w:r>
      <w:proofErr w:type="spellEnd"/>
      <w:r>
        <w:t xml:space="preserve">, </w:t>
      </w:r>
      <w:proofErr w:type="spellStart"/>
      <w:r>
        <w:t>artist</w:t>
      </w:r>
      <w:proofErr w:type="spellEnd"/>
      <w:r>
        <w:t>) и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rsidR="00767BB0" w:rsidRDefault="00767BB0" w:rsidP="00767BB0">
      <w:pPr>
        <w:pStyle w:val="body"/>
      </w:pPr>
      <w:r>
        <w:t>Использование языковой догадки для распознавания интернациональных слов (</w:t>
      </w:r>
      <w:proofErr w:type="spellStart"/>
      <w:r>
        <w:t>pilot</w:t>
      </w:r>
      <w:proofErr w:type="spellEnd"/>
      <w:r>
        <w:t xml:space="preserve">, </w:t>
      </w:r>
      <w:proofErr w:type="spellStart"/>
      <w:r>
        <w:t>film</w:t>
      </w:r>
      <w:proofErr w:type="spellEnd"/>
      <w:r>
        <w:t xml:space="preserve">).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w:t>
      </w:r>
      <w:proofErr w:type="spellStart"/>
      <w:r>
        <w:t>Present</w:t>
      </w:r>
      <w:proofErr w:type="spellEnd"/>
      <w:r>
        <w:t>/</w:t>
      </w:r>
      <w:proofErr w:type="spellStart"/>
      <w:r>
        <w:t>Past</w:t>
      </w:r>
      <w:proofErr w:type="spellEnd"/>
      <w:r>
        <w:t xml:space="preserve"> Simple </w:t>
      </w:r>
      <w:proofErr w:type="spellStart"/>
      <w:r>
        <w:t>Tense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w:t>
      </w:r>
      <w:proofErr w:type="spellStart"/>
      <w:r>
        <w:t>must</w:t>
      </w:r>
      <w:proofErr w:type="spellEnd"/>
      <w:r>
        <w:t xml:space="preserve"> и </w:t>
      </w:r>
      <w:proofErr w:type="spellStart"/>
      <w:r>
        <w:t>have</w:t>
      </w:r>
      <w:proofErr w:type="spellEnd"/>
      <w:r>
        <w:t xml:space="preserve"> </w:t>
      </w:r>
      <w:proofErr w:type="spellStart"/>
      <w:r>
        <w:t>to</w:t>
      </w:r>
      <w:proofErr w:type="spellEnd"/>
      <w:r>
        <w:t xml:space="preserve">.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proofErr w:type="spellStart"/>
      <w:r>
        <w:t>Wait</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w:t>
      </w:r>
    </w:p>
    <w:p w:rsidR="00767BB0" w:rsidRDefault="00767BB0" w:rsidP="00767BB0">
      <w:pPr>
        <w:pStyle w:val="body"/>
      </w:pPr>
      <w:r>
        <w:t xml:space="preserve">Отрицательное местоимение </w:t>
      </w:r>
      <w:proofErr w:type="spellStart"/>
      <w:r>
        <w:t>no</w:t>
      </w:r>
      <w:proofErr w:type="spellEnd"/>
      <w:r>
        <w:t>.</w:t>
      </w:r>
    </w:p>
    <w:p w:rsidR="00767BB0" w:rsidRDefault="00767BB0" w:rsidP="00767BB0">
      <w:pPr>
        <w:pStyle w:val="body"/>
      </w:pPr>
      <w:r>
        <w:t xml:space="preserve">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w:t>
      </w:r>
      <w:proofErr w:type="spellStart"/>
      <w:r>
        <w:t>o’clock</w:t>
      </w:r>
      <w:proofErr w:type="spellEnd"/>
      <w:r>
        <w:t>; 3 </w:t>
      </w:r>
      <w:proofErr w:type="spellStart"/>
      <w:r>
        <w:t>am</w:t>
      </w:r>
      <w:proofErr w:type="spellEnd"/>
      <w:r>
        <w:t xml:space="preserve">, 2 </w:t>
      </w:r>
      <w:proofErr w:type="spellStart"/>
      <w:r>
        <w:t>pm</w:t>
      </w:r>
      <w:proofErr w:type="spellEnd"/>
      <w:r>
        <w:t xml:space="preserve">).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lastRenderedPageBreak/>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lastRenderedPageBreak/>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lastRenderedPageBreak/>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Simple </w:t>
      </w:r>
      <w:proofErr w:type="spellStart"/>
      <w:r>
        <w:t>Tense</w:t>
      </w:r>
      <w:proofErr w:type="spellEnd"/>
      <w:r>
        <w:t>;</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w:t>
      </w:r>
      <w:proofErr w:type="spellStart"/>
      <w:r>
        <w:t>He</w:t>
      </w:r>
      <w:proofErr w:type="spellEnd"/>
      <w:r>
        <w:t xml:space="preserve"> </w:t>
      </w:r>
      <w:proofErr w:type="spellStart"/>
      <w:r>
        <w:t>speaks</w:t>
      </w:r>
      <w:proofErr w:type="spellEnd"/>
      <w:r>
        <w:t xml:space="preserve"> English.);</w:t>
      </w:r>
    </w:p>
    <w:p w:rsidR="00767BB0" w:rsidRDefault="00767BB0" w:rsidP="00767BB0">
      <w:pPr>
        <w:pStyle w:val="list-dash0"/>
      </w:pPr>
      <w:r>
        <w:lastRenderedPageBreak/>
        <w:t xml:space="preserve">распознавать и употреблять в устной и письменной речи предложения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
    <w:p w:rsidR="00767BB0" w:rsidRDefault="00767BB0" w:rsidP="00767BB0">
      <w:pPr>
        <w:pStyle w:val="list-dash0"/>
      </w:pPr>
      <w:r>
        <w:t xml:space="preserve">распознавать и употреблять в устной и письменной речи предложения с глаголом-связкой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Simple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r>
        <w:t xml:space="preserve"> </w:t>
      </w:r>
      <w:proofErr w:type="gramStart"/>
      <w:r>
        <w:t>…?;</w:t>
      </w:r>
      <w:proofErr w:type="gramEnd"/>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rsidR="00767BB0" w:rsidRDefault="00767BB0" w:rsidP="00767BB0">
      <w:pPr>
        <w:pStyle w:val="list-dash0"/>
      </w:pPr>
      <w:r>
        <w:t>распознавать и употреблять в устной и письменной речи настоящее простое время (</w:t>
      </w:r>
      <w:proofErr w:type="spellStart"/>
      <w:r>
        <w:t>Present</w:t>
      </w:r>
      <w:proofErr w:type="spellEnd"/>
      <w:r>
        <w:t xml:space="preserve"> Simple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 xml:space="preserve">распознавать и употреблять в устной и письменной речи глагольную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
    <w:p w:rsidR="00767BB0" w:rsidRDefault="00767BB0" w:rsidP="00767BB0">
      <w:pPr>
        <w:pStyle w:val="list-dash0"/>
      </w:pPr>
      <w:r>
        <w:t xml:space="preserve">распознавать и употреблять в устной и письменной речи модальный глагол </w:t>
      </w:r>
      <w:proofErr w:type="spellStart"/>
      <w:r>
        <w:t>сan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a </w:t>
      </w:r>
      <w:proofErr w:type="spellStart"/>
      <w:r>
        <w:t>bike</w:t>
      </w:r>
      <w:proofErr w:type="spellEnd"/>
      <w:r>
        <w:t xml:space="preserve">.); </w:t>
      </w:r>
      <w:proofErr w:type="spellStart"/>
      <w:r>
        <w:t>can</w:t>
      </w:r>
      <w:proofErr w:type="spellEnd"/>
      <w:r>
        <w:t xml:space="preserve">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this</w:t>
      </w:r>
      <w:proofErr w:type="spellEnd"/>
      <w:r>
        <w:t xml:space="preserve"> — </w:t>
      </w:r>
      <w:proofErr w:type="spellStart"/>
      <w:r>
        <w:t>these</w:t>
      </w:r>
      <w:proofErr w:type="spellEnd"/>
      <w:r>
        <w:t>;</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rsidR="00767BB0" w:rsidRDefault="00767BB0" w:rsidP="00767BB0">
      <w:pPr>
        <w:pStyle w:val="list-dash0"/>
      </w:pPr>
      <w:r>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 xml:space="preserve">, </w:t>
      </w:r>
      <w:proofErr w:type="spellStart"/>
      <w:r>
        <w:t>under</w:t>
      </w:r>
      <w:proofErr w:type="spellEnd"/>
      <w:r>
        <w:t>;</w:t>
      </w:r>
    </w:p>
    <w:p w:rsidR="00767BB0" w:rsidRDefault="00767BB0" w:rsidP="00767BB0">
      <w:pPr>
        <w:pStyle w:val="list-dash0"/>
      </w:pPr>
      <w:r>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однородных членах).</w:t>
      </w:r>
    </w:p>
    <w:p w:rsidR="00767BB0" w:rsidRDefault="00767BB0" w:rsidP="00767BB0">
      <w:pPr>
        <w:pStyle w:val="h3Header"/>
      </w:pPr>
      <w:r>
        <w:lastRenderedPageBreak/>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rsidR="00767BB0" w:rsidRDefault="00767BB0" w:rsidP="00767BB0">
      <w:pPr>
        <w:pStyle w:val="list-dash0"/>
        <w:rPr>
          <w:spacing w:val="-2"/>
        </w:rPr>
      </w:pPr>
      <w:r>
        <w:rPr>
          <w:spacing w:val="-2"/>
        </w:rPr>
        <w:lastRenderedPageBreak/>
        <w:t xml:space="preserve">распознавать и употреблять в устной и письменной речи предложения с начальным </w:t>
      </w:r>
      <w:proofErr w:type="spellStart"/>
      <w:r>
        <w:rPr>
          <w:spacing w:val="-2"/>
        </w:rPr>
        <w:t>There</w:t>
      </w:r>
      <w:proofErr w:type="spellEnd"/>
      <w:r>
        <w:rPr>
          <w:spacing w:val="-2"/>
        </w:rPr>
        <w:t xml:space="preserve"> + </w:t>
      </w:r>
      <w:proofErr w:type="spellStart"/>
      <w:r>
        <w:rPr>
          <w:spacing w:val="-2"/>
        </w:rPr>
        <w:t>to</w:t>
      </w:r>
      <w:proofErr w:type="spellEnd"/>
      <w:r>
        <w:rPr>
          <w:spacing w:val="-2"/>
        </w:rPr>
        <w:t xml:space="preserve"> </w:t>
      </w:r>
      <w:proofErr w:type="spellStart"/>
      <w:r>
        <w:rPr>
          <w:spacing w:val="-2"/>
        </w:rPr>
        <w:t>be</w:t>
      </w:r>
      <w:proofErr w:type="spellEnd"/>
      <w:r>
        <w:rPr>
          <w:spacing w:val="-2"/>
        </w:rPr>
        <w:t xml:space="preserve"> в </w:t>
      </w:r>
      <w:proofErr w:type="spellStart"/>
      <w:r>
        <w:rPr>
          <w:spacing w:val="-2"/>
        </w:rPr>
        <w:t>Past</w:t>
      </w:r>
      <w:proofErr w:type="spellEnd"/>
      <w:r>
        <w:rPr>
          <w:spacing w:val="-2"/>
        </w:rPr>
        <w:t xml:space="preserve"> Simple </w:t>
      </w:r>
      <w:proofErr w:type="spellStart"/>
      <w:r>
        <w:rPr>
          <w:spacing w:val="-2"/>
        </w:rPr>
        <w:t>Tense</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was</w:t>
      </w:r>
      <w:proofErr w:type="spellEnd"/>
      <w:r>
        <w:rPr>
          <w:spacing w:val="-2"/>
        </w:rPr>
        <w:t xml:space="preserve"> a </w:t>
      </w:r>
      <w:proofErr w:type="spellStart"/>
      <w:r>
        <w:rPr>
          <w:spacing w:val="-2"/>
        </w:rPr>
        <w:t>bridge</w:t>
      </w:r>
      <w:proofErr w:type="spellEnd"/>
      <w:r>
        <w:rPr>
          <w:spacing w:val="-2"/>
        </w:rPr>
        <w:t xml:space="preserve"> </w:t>
      </w:r>
      <w:proofErr w:type="spellStart"/>
      <w:r>
        <w:rPr>
          <w:spacing w:val="-2"/>
        </w:rPr>
        <w:t>across</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river</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mountains</w:t>
      </w:r>
      <w:proofErr w:type="spellEnd"/>
      <w:r>
        <w:rPr>
          <w:spacing w:val="-2"/>
        </w:rPr>
        <w:t xml:space="preserve"> </w:t>
      </w:r>
      <w:proofErr w:type="spellStart"/>
      <w:r>
        <w:rPr>
          <w:spacing w:val="-2"/>
        </w:rPr>
        <w:t>in</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south</w:t>
      </w:r>
      <w:proofErr w:type="spellEnd"/>
      <w:r>
        <w:rPr>
          <w:spacing w:val="-2"/>
        </w:rPr>
        <w:t>.);</w:t>
      </w:r>
    </w:p>
    <w:p w:rsidR="00767BB0" w:rsidRDefault="00767BB0" w:rsidP="00767BB0">
      <w:pPr>
        <w:pStyle w:val="list-dash0"/>
      </w:pPr>
      <w:r>
        <w:t>распознавать и употреблять в устной и письменной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rsidR="00767BB0" w:rsidRDefault="00767BB0" w:rsidP="00767BB0">
      <w:pPr>
        <w:pStyle w:val="list-dash0"/>
      </w:pPr>
      <w:r>
        <w:t xml:space="preserve">распознавать и употреблять в устной и письменной речи конструкцию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
    <w:p w:rsidR="00767BB0" w:rsidRDefault="00767BB0" w:rsidP="00767BB0">
      <w:pPr>
        <w:pStyle w:val="list-dash0"/>
      </w:pPr>
      <w:r>
        <w:t xml:space="preserve">распознавать и употреблять в устной и письменной речи правильные и неправильные глаголы в </w:t>
      </w:r>
      <w:proofErr w:type="spellStart"/>
      <w:r>
        <w:t>Past</w:t>
      </w:r>
      <w:proofErr w:type="spellEnd"/>
      <w:r>
        <w:t xml:space="preserve"> Simple </w:t>
      </w:r>
      <w:proofErr w:type="spellStart"/>
      <w:r>
        <w:t>Tense</w:t>
      </w:r>
      <w:proofErr w:type="spellEnd"/>
      <w:r>
        <w:t xml:space="preserv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w:t>
      </w:r>
      <w:proofErr w:type="spellStart"/>
      <w:r>
        <w:t>Possessive</w:t>
      </w:r>
      <w:proofErr w:type="spellEnd"/>
      <w:r>
        <w:t xml:space="preserve"> Case);</w:t>
      </w:r>
    </w:p>
    <w:p w:rsidR="00767BB0" w:rsidRDefault="00767BB0" w:rsidP="00767BB0">
      <w:pPr>
        <w:pStyle w:val="list-dash0"/>
      </w:pPr>
      <w:r>
        <w:t xml:space="preserve">распознавать и употреблять в устной и письменной речи </w:t>
      </w:r>
      <w:proofErr w:type="spellStart"/>
      <w:r>
        <w:t>cлова</w:t>
      </w:r>
      <w:proofErr w:type="spellEnd"/>
      <w:r>
        <w:t>, выражающие количество c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rsidR="00767BB0" w:rsidRDefault="00767BB0" w:rsidP="00767BB0">
      <w:pPr>
        <w:pStyle w:val="list-dash0"/>
      </w:pPr>
      <w:r>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that</w:t>
      </w:r>
      <w:proofErr w:type="spellEnd"/>
      <w:r>
        <w:t xml:space="preserve"> — </w:t>
      </w:r>
      <w:proofErr w:type="spellStart"/>
      <w:r>
        <w:t>those</w:t>
      </w:r>
      <w:proofErr w:type="spellEnd"/>
      <w:r>
        <w:t>;</w:t>
      </w:r>
    </w:p>
    <w:p w:rsidR="00767BB0" w:rsidRDefault="00767BB0" w:rsidP="00767BB0">
      <w:pPr>
        <w:pStyle w:val="list-dash0"/>
      </w:pPr>
      <w:r>
        <w:t xml:space="preserve">распознавать и употреблять в устной и письменной речи неопределённые местоимения </w:t>
      </w:r>
      <w:proofErr w:type="spellStart"/>
      <w:r>
        <w:t>some</w:t>
      </w:r>
      <w:proofErr w:type="spellEnd"/>
      <w:r>
        <w:t>/</w:t>
      </w:r>
      <w:proofErr w:type="spellStart"/>
      <w:r>
        <w:t>any</w:t>
      </w:r>
      <w:proofErr w:type="spellEnd"/>
      <w:r>
        <w:t xml:space="preserve"> в повествовательных и вопросительных предложениях;</w:t>
      </w:r>
    </w:p>
    <w:p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 xml:space="preserve">распознавать и употреблять в устной и письменной речи предлог направления движения </w:t>
      </w:r>
      <w:proofErr w:type="spellStart"/>
      <w:r>
        <w:t>to</w:t>
      </w:r>
      <w:proofErr w:type="spellEnd"/>
      <w:r>
        <w:t xml:space="preserve"> (We </w:t>
      </w:r>
      <w:proofErr w:type="spellStart"/>
      <w:r>
        <w:t>went</w:t>
      </w:r>
      <w:proofErr w:type="spellEnd"/>
      <w:r>
        <w:t xml:space="preserve"> </w:t>
      </w:r>
      <w:proofErr w:type="spellStart"/>
      <w:r>
        <w:t>to</w:t>
      </w:r>
      <w:proofErr w:type="spellEnd"/>
      <w:r>
        <w:t xml:space="preserve"> Moscow </w:t>
      </w:r>
      <w:proofErr w:type="spellStart"/>
      <w:r>
        <w:t>last</w:t>
      </w:r>
      <w:proofErr w:type="spellEnd"/>
      <w:r>
        <w:t xml:space="preserve"> </w:t>
      </w:r>
      <w:proofErr w:type="spellStart"/>
      <w:r>
        <w:t>year</w:t>
      </w:r>
      <w:proofErr w:type="spellEnd"/>
      <w:r>
        <w:t>.);</w:t>
      </w:r>
    </w:p>
    <w:p w:rsidR="00767BB0" w:rsidRDefault="00767BB0" w:rsidP="00767BB0">
      <w:pPr>
        <w:pStyle w:val="list-dash0"/>
      </w:pPr>
      <w:r>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rsidR="00767BB0" w:rsidRDefault="00767BB0" w:rsidP="00767BB0">
      <w:pPr>
        <w:pStyle w:val="list-dash0"/>
      </w:pPr>
      <w:r>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 xml:space="preserve">распознавать и употреблять в устной и письменной речи конструкцию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Future Simple </w:t>
      </w:r>
      <w:proofErr w:type="spellStart"/>
      <w:r>
        <w:t>Tense</w:t>
      </w:r>
      <w:proofErr w:type="spellEnd"/>
      <w:r>
        <w:t xml:space="preserve"> для выражения будущего действия;</w:t>
      </w:r>
    </w:p>
    <w:p w:rsidR="00767BB0" w:rsidRDefault="00767BB0" w:rsidP="00767BB0">
      <w:pPr>
        <w:pStyle w:val="list-dash0"/>
      </w:pPr>
      <w:r>
        <w:t xml:space="preserve">распознавать и употреблять в устной и письменной речи модальные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rsidR="00767BB0" w:rsidRDefault="00767BB0" w:rsidP="00767BB0">
      <w:pPr>
        <w:pStyle w:val="list-dash0"/>
      </w:pPr>
      <w:r>
        <w:t xml:space="preserve">распознавать и употреблять в устной и письменной речи отрицательное местоимение </w:t>
      </w:r>
      <w:proofErr w:type="spellStart"/>
      <w:r>
        <w:t>no</w:t>
      </w:r>
      <w:proofErr w:type="spellEnd"/>
      <w:r>
        <w:t>;</w:t>
      </w:r>
    </w:p>
    <w:p w:rsidR="00767BB0" w:rsidRDefault="00767BB0" w:rsidP="00767BB0">
      <w:pPr>
        <w:pStyle w:val="list-dash0"/>
      </w:pPr>
      <w: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lastRenderedPageBreak/>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lastRenderedPageBreak/>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w:t>
      </w:r>
      <w:r>
        <w:lastRenderedPageBreak/>
        <w:t>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lastRenderedPageBreak/>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lastRenderedPageBreak/>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lastRenderedPageBreak/>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lastRenderedPageBreak/>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lastRenderedPageBreak/>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 xml:space="preserve">Пояснительная записка отражает общие цели и задачи </w:t>
      </w:r>
      <w:proofErr w:type="spellStart"/>
      <w:r>
        <w:t>изу-чения</w:t>
      </w:r>
      <w:proofErr w:type="spellEnd"/>
      <w: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2402F4" w:rsidP="00767BB0">
      <w:pPr>
        <w:pStyle w:val="a9"/>
      </w:pPr>
      <w:r>
        <w:t>Р</w:t>
      </w:r>
      <w:r w:rsidR="00767BB0">
        <w:t>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lastRenderedPageBreak/>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w:t>
      </w:r>
      <w:r>
        <w:lastRenderedPageBreak/>
        <w:t xml:space="preserve">ценностных кодов, единых для </w:t>
      </w:r>
      <w:proofErr w:type="spellStart"/>
      <w:r>
        <w:t>нацио-нальной</w:t>
      </w:r>
      <w:proofErr w:type="spellEnd"/>
      <w: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lastRenderedPageBreak/>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w:t>
      </w:r>
      <w:r>
        <w:lastRenderedPageBreak/>
        <w:t>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 xml:space="preserve">И. А. </w:t>
      </w:r>
      <w:proofErr w:type="spellStart"/>
      <w:r>
        <w:rPr>
          <w:rStyle w:val="a7"/>
        </w:rPr>
        <w:t>Мазнин</w:t>
      </w:r>
      <w:proofErr w:type="spellEnd"/>
      <w:r>
        <w:rPr>
          <w:rStyle w:val="a7"/>
        </w:rPr>
        <w:t>.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 xml:space="preserve">Произведения, отражающие традиционные представления о честности </w:t>
      </w:r>
      <w:proofErr w:type="gramStart"/>
      <w:r>
        <w:t>как  нравственном</w:t>
      </w:r>
      <w:proofErr w:type="gramEnd"/>
      <w:r>
        <w:t xml:space="preserve">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lastRenderedPageBreak/>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w:t>
      </w:r>
      <w:proofErr w:type="spellStart"/>
      <w:r>
        <w:t>самодел</w:t>
      </w:r>
      <w:proofErr w:type="spellEnd"/>
      <w:r>
        <w:t xml:space="preserve">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 xml:space="preserve">В. В. </w:t>
      </w:r>
      <w:proofErr w:type="spellStart"/>
      <w:r>
        <w:rPr>
          <w:rStyle w:val="a7"/>
        </w:rPr>
        <w:t>Голявкин</w:t>
      </w:r>
      <w:proofErr w:type="spellEnd"/>
      <w:r>
        <w:rPr>
          <w:rStyle w:val="a7"/>
        </w:rPr>
        <w:t>.</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 xml:space="preserve">В. В. </w:t>
      </w:r>
      <w:proofErr w:type="spellStart"/>
      <w:r>
        <w:rPr>
          <w:rStyle w:val="a7"/>
        </w:rPr>
        <w:t>Голявкин</w:t>
      </w:r>
      <w:proofErr w:type="spellEnd"/>
      <w:r>
        <w:rPr>
          <w:rStyle w:val="a7"/>
        </w:rPr>
        <w:t>.</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w:t>
      </w:r>
      <w:proofErr w:type="spellStart"/>
      <w:r>
        <w:rPr>
          <w:spacing w:val="-2"/>
        </w:rPr>
        <w:t>Фанфаронова</w:t>
      </w:r>
      <w:proofErr w:type="spellEnd"/>
      <w:r>
        <w:rPr>
          <w:spacing w:val="-2"/>
        </w:rPr>
        <w:t xml:space="preserve">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 xml:space="preserve">В. А. </w:t>
      </w:r>
      <w:proofErr w:type="spellStart"/>
      <w:r>
        <w:rPr>
          <w:rStyle w:val="a7"/>
        </w:rPr>
        <w:t>Бахревский</w:t>
      </w:r>
      <w:proofErr w:type="spellEnd"/>
      <w:r>
        <w:rPr>
          <w:rStyle w:val="a7"/>
        </w:rPr>
        <w:t>.</w:t>
      </w:r>
      <w:r>
        <w:t xml:space="preserve"> «Виктор Васнецов» (глава «Рябово»).</w:t>
      </w:r>
    </w:p>
    <w:p w:rsidR="00767BB0" w:rsidRDefault="00767BB0" w:rsidP="00767BB0">
      <w:pPr>
        <w:pStyle w:val="a9"/>
      </w:pPr>
      <w:r>
        <w:rPr>
          <w:rStyle w:val="a7"/>
        </w:rPr>
        <w:t xml:space="preserve">М. А. Булатов, В. И. </w:t>
      </w:r>
      <w:proofErr w:type="spellStart"/>
      <w:r>
        <w:rPr>
          <w:rStyle w:val="a7"/>
        </w:rPr>
        <w:t>Порудоминский</w:t>
      </w:r>
      <w:proofErr w:type="spellEnd"/>
      <w:r>
        <w:rPr>
          <w:rStyle w:val="a7"/>
        </w:rPr>
        <w:t>.</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w:t>
      </w:r>
      <w:proofErr w:type="gramStart"/>
      <w:r>
        <w:rPr>
          <w:rStyle w:val="a5"/>
        </w:rPr>
        <w:t>далям  с</w:t>
      </w:r>
      <w:proofErr w:type="gramEnd"/>
      <w:r>
        <w:rPr>
          <w:rStyle w:val="a5"/>
        </w:rPr>
        <w:t xml:space="preserve">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w:t>
      </w:r>
      <w:proofErr w:type="spellStart"/>
      <w:r>
        <w:rPr>
          <w:rStyle w:val="a7"/>
        </w:rPr>
        <w:t>Пляцковский</w:t>
      </w:r>
      <w:proofErr w:type="spellEnd"/>
      <w:r>
        <w:rPr>
          <w:rStyle w:val="a7"/>
        </w:rPr>
        <w:t xml:space="preserve">.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lastRenderedPageBreak/>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 xml:space="preserve">П. В. </w:t>
      </w:r>
      <w:proofErr w:type="spellStart"/>
      <w:r>
        <w:rPr>
          <w:rStyle w:val="a7"/>
        </w:rPr>
        <w:t>Засодимский</w:t>
      </w:r>
      <w:proofErr w:type="spellEnd"/>
      <w:r>
        <w:rPr>
          <w:rStyle w:val="a7"/>
        </w:rPr>
        <w:t>.</w:t>
      </w:r>
      <w:r>
        <w:t xml:space="preserve"> «Гришина милостыня».</w:t>
      </w:r>
    </w:p>
    <w:p w:rsidR="00767BB0" w:rsidRDefault="00767BB0" w:rsidP="00767BB0">
      <w:pPr>
        <w:pStyle w:val="a9"/>
      </w:pPr>
      <w:r>
        <w:rPr>
          <w:rStyle w:val="a7"/>
        </w:rPr>
        <w:t>Н. Г. Волкова.</w:t>
      </w:r>
      <w:r>
        <w:t xml:space="preserve"> «</w:t>
      </w:r>
      <w:proofErr w:type="spellStart"/>
      <w:r>
        <w:t>Дреби</w:t>
      </w:r>
      <w:proofErr w:type="spellEnd"/>
      <w:r>
        <w:t>-Дон».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 xml:space="preserve">О. Ф. </w:t>
      </w:r>
      <w:proofErr w:type="spellStart"/>
      <w:r>
        <w:rPr>
          <w:rStyle w:val="a7"/>
        </w:rPr>
        <w:t>Кургузов</w:t>
      </w:r>
      <w:proofErr w:type="spellEnd"/>
      <w:r>
        <w:rPr>
          <w:rStyle w:val="a7"/>
        </w:rPr>
        <w:t>.</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 xml:space="preserve">Раздел 2. Россия — Родина </w:t>
      </w:r>
      <w:proofErr w:type="gramStart"/>
      <w:r>
        <w:t>моя  (</w:t>
      </w:r>
      <w:proofErr w:type="gramEnd"/>
      <w:r>
        <w:t>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lastRenderedPageBreak/>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w:t>
      </w:r>
      <w:proofErr w:type="spellStart"/>
      <w:r>
        <w:rPr>
          <w:rStyle w:val="a7"/>
        </w:rPr>
        <w:t>Бахревский</w:t>
      </w:r>
      <w:proofErr w:type="spellEnd"/>
      <w:r>
        <w:rPr>
          <w:rStyle w:val="a7"/>
        </w:rPr>
        <w:t xml:space="preserve">.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lastRenderedPageBreak/>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w:t>
      </w:r>
      <w:proofErr w:type="spellStart"/>
      <w:r>
        <w:t>Каффа</w:t>
      </w:r>
      <w:proofErr w:type="spellEnd"/>
      <w:r>
        <w:t>»).</w:t>
      </w:r>
    </w:p>
    <w:p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spellStart"/>
      <w:proofErr w:type="gramStart"/>
      <w:r>
        <w:t>орфо</w:t>
      </w:r>
      <w:proofErr w:type="spellEnd"/>
      <w:r>
        <w:t>-эпических</w:t>
      </w:r>
      <w:proofErr w:type="gramEnd"/>
      <w:r>
        <w:t xml:space="preserve">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lastRenderedPageBreak/>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w:t>
      </w:r>
      <w:proofErr w:type="spellStart"/>
      <w:r>
        <w:t>Эмоцио</w:t>
      </w:r>
      <w:proofErr w:type="spellEnd"/>
      <w:r>
        <w:t>-</w:t>
      </w:r>
      <w:proofErr w:type="spellStart"/>
      <w:r>
        <w:t>нально</w:t>
      </w:r>
      <w:proofErr w:type="spellEnd"/>
      <w:r>
        <w:t>-нравственная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lastRenderedPageBreak/>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 xml:space="preserve">неприятие любых форм поведения, направленных на причинение физического </w:t>
      </w:r>
      <w:proofErr w:type="gramStart"/>
      <w:r>
        <w:t>и  морального</w:t>
      </w:r>
      <w:proofErr w:type="gramEnd"/>
      <w:r>
        <w:t xml:space="preserve">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 xml:space="preserve">проводить по предложенному плану несложное </w:t>
      </w:r>
      <w:proofErr w:type="spellStart"/>
      <w:r>
        <w:t>миниисследование</w:t>
      </w:r>
      <w:proofErr w:type="spellEnd"/>
      <w:r>
        <w:t>,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lastRenderedPageBreak/>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lastRenderedPageBreak/>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lastRenderedPageBreak/>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lastRenderedPageBreak/>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lastRenderedPageBreak/>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 xml:space="preserve">объяснять на примерах отношения «больше/меньше на </w:t>
      </w:r>
      <w:proofErr w:type="gramStart"/>
      <w:r>
        <w:t>… »</w:t>
      </w:r>
      <w:proofErr w:type="gramEnd"/>
      <w:r>
        <w:t>,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lastRenderedPageBreak/>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w:t>
      </w:r>
      <w:proofErr w:type="spellStart"/>
      <w:r>
        <w:rPr>
          <w:spacing w:val="-1"/>
        </w:rPr>
        <w:t>двухшаговые</w:t>
      </w:r>
      <w:proofErr w:type="spellEnd"/>
      <w:r>
        <w:rPr>
          <w:spacing w:val="-1"/>
        </w:rPr>
        <w:t xml:space="preserve">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lastRenderedPageBreak/>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w:t>
      </w:r>
      <w:proofErr w:type="spellStart"/>
      <w:r>
        <w:t>двухшаговые</w:t>
      </w:r>
      <w:proofErr w:type="spellEnd"/>
      <w:r>
        <w:t>),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w:t>
      </w:r>
      <w:proofErr w:type="spellStart"/>
      <w:r>
        <w:t>двухшаговые</w:t>
      </w:r>
      <w:proofErr w:type="spellEnd"/>
      <w:r>
        <w:t>)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lastRenderedPageBreak/>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2402F4" w:rsidP="00767BB0">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lastRenderedPageBreak/>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w:t>
      </w:r>
      <w:proofErr w:type="spellStart"/>
      <w:r>
        <w:t>газы</w:t>
      </w:r>
      <w:proofErr w:type="spellEnd"/>
      <w:r>
        <w:t>.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lastRenderedPageBreak/>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lastRenderedPageBreak/>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lastRenderedPageBreak/>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9"/>
      </w:pPr>
      <w:r>
        <w:t xml:space="preserve">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t>Минпросвещения</w:t>
      </w:r>
      <w:proofErr w:type="spellEnd"/>
      <w:r>
        <w:t xml:space="preserve">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xml:space="preserve">— развитие способностей обучающихся к общению в полиэтничной,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lastRenderedPageBreak/>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t>Контитуция</w:t>
      </w:r>
      <w:proofErr w:type="spellEnd"/>
      <w: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lastRenderedPageBreak/>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 xml:space="preserve">общества как многоэтничного и </w:t>
      </w:r>
      <w:proofErr w:type="spellStart"/>
      <w:r>
        <w:rPr>
          <w:spacing w:val="-1"/>
        </w:rPr>
        <w:t>многорелигиозного</w:t>
      </w:r>
      <w:proofErr w:type="spellEnd"/>
      <w:r>
        <w:rPr>
          <w:spacing w:val="-1"/>
        </w:rPr>
        <w:t xml:space="preserve">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t>дуа</w:t>
      </w:r>
      <w:proofErr w:type="spellEnd"/>
      <w:r>
        <w:t>, зикр);</w:t>
      </w:r>
    </w:p>
    <w:p w:rsidR="00767BB0" w:rsidRDefault="00767BB0" w:rsidP="00767BB0">
      <w:pPr>
        <w:pStyle w:val="22"/>
      </w:pPr>
      <w:r>
        <w:t>—</w:t>
      </w:r>
      <w:r>
        <w:tab/>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rsidR="00767BB0" w:rsidRDefault="00767BB0" w:rsidP="00767BB0">
      <w:pPr>
        <w:pStyle w:val="22"/>
      </w:pPr>
      <w:r>
        <w:t>—</w:t>
      </w:r>
      <w:r>
        <w:tab/>
        <w:t xml:space="preserve">рассказывать о праздниках в исламе (Ураза-байрам, Курбан-байрам, </w:t>
      </w:r>
      <w:proofErr w:type="spellStart"/>
      <w:r>
        <w:t>Маулид</w:t>
      </w:r>
      <w:proofErr w:type="spellEnd"/>
      <w:r>
        <w:t>);</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r>
      <w:proofErr w:type="spellStart"/>
      <w:r>
        <w:t>Танахе</w:t>
      </w:r>
      <w:proofErr w:type="spellEnd"/>
      <w:r>
        <w:t>,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w:t>
      </w:r>
      <w:proofErr w:type="spellStart"/>
      <w:r>
        <w:t>Шана</w:t>
      </w:r>
      <w:proofErr w:type="spellEnd"/>
      <w:r>
        <w:t xml:space="preserve">, </w:t>
      </w:r>
      <w:proofErr w:type="spellStart"/>
      <w:r>
        <w:t>Йом-Киппур</w:t>
      </w:r>
      <w:proofErr w:type="spellEnd"/>
      <w:r>
        <w:t>,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w:t>
      </w:r>
      <w:proofErr w:type="spellStart"/>
      <w:r>
        <w:t>магендовид</w:t>
      </w:r>
      <w:proofErr w:type="spellEnd"/>
      <w:r>
        <w:t>)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 xml:space="preserve">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 xml:space="preserve">Графическое пятно (ахроматическое) и представление о силуэте. Формирование навыка </w:t>
      </w:r>
      <w:proofErr w:type="spellStart"/>
      <w:r>
        <w:t>видения</w:t>
      </w:r>
      <w:proofErr w:type="spellEnd"/>
      <w:r>
        <w:t xml:space="preserve">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w:t>
      </w:r>
      <w:proofErr w:type="gramStart"/>
      <w:r>
        <w:t>из пластилины</w:t>
      </w:r>
      <w:proofErr w:type="gramEnd"/>
      <w:r>
        <w:t xml:space="preserve">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lastRenderedPageBreak/>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 xml:space="preserve">Декоративные изображения животных в игрушках народных промыслов; </w:t>
      </w:r>
      <w:proofErr w:type="spellStart"/>
      <w:r>
        <w:t>филимоновские</w:t>
      </w:r>
      <w:proofErr w:type="spellEnd"/>
      <w:r>
        <w:t>,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lastRenderedPageBreak/>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lastRenderedPageBreak/>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lastRenderedPageBreak/>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 xml:space="preserve">Овладевать первичными навыками </w:t>
      </w:r>
      <w:proofErr w:type="spellStart"/>
      <w:r>
        <w:t>бумагопластики</w:t>
      </w:r>
      <w:proofErr w:type="spellEnd"/>
      <w:r>
        <w:t> — создания объёмных форм из бумаги путём её складывания, надрезания, закручивания и др.</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lastRenderedPageBreak/>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lastRenderedPageBreak/>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lastRenderedPageBreak/>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 xml:space="preserve">Придумать и нарисовать (или выполнить в технике </w:t>
      </w:r>
      <w:proofErr w:type="spellStart"/>
      <w:r>
        <w:t>бумагопластики</w:t>
      </w:r>
      <w:proofErr w:type="spellEnd"/>
      <w:r>
        <w:t>)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w:t>
      </w:r>
      <w:r>
        <w:lastRenderedPageBreak/>
        <w:t xml:space="preserve">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lastRenderedPageBreak/>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 xml:space="preserve">Изучить и показать в практической творческой работе орнаменты, традиционные мотивы и символы русской народной культуры (в деревянной </w:t>
      </w:r>
      <w:r>
        <w:lastRenderedPageBreak/>
        <w:t>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lastRenderedPageBreak/>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10"/>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proofErr w:type="spellStart"/>
      <w:r>
        <w:t>Mодуль</w:t>
      </w:r>
      <w:proofErr w:type="spellEnd"/>
      <w:r>
        <w:t xml:space="preserve">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lastRenderedPageBreak/>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(фортепиано, синтезатор, свирель, блокфлейта, мелодика и др.) попевок, </w:t>
            </w:r>
            <w:proofErr w:type="spellStart"/>
            <w:r>
              <w:t>остинатных</w:t>
            </w:r>
            <w:proofErr w:type="spellEnd"/>
            <w:r>
              <w:t xml:space="preserve">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Мотив, музыкальная фраза. </w:t>
            </w:r>
            <w:proofErr w:type="spellStart"/>
            <w:r>
              <w:t>Поступенное</w:t>
            </w:r>
            <w:proofErr w:type="spellEnd"/>
            <w:r>
              <w:t>,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w:t>
            </w:r>
            <w:proofErr w:type="spellStart"/>
            <w:r>
              <w:t>поступенным</w:t>
            </w:r>
            <w:proofErr w:type="spellEnd"/>
            <w:r>
              <w:t xml:space="preserve">, плавным движением, скачками, остановками. </w:t>
            </w:r>
          </w:p>
          <w:p w:rsidR="00767BB0" w:rsidRDefault="00767BB0" w:rsidP="00474F70">
            <w:pPr>
              <w:pStyle w:val="table-body0mm"/>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 xml:space="preserve">Импровизация, сочинение вступления, заключения, проигрыша к знакомой мелодии, попевке, песне (вокально или на </w:t>
            </w:r>
            <w:proofErr w:type="spellStart"/>
            <w:r>
              <w:t>звуковысотных</w:t>
            </w:r>
            <w:proofErr w:type="spellEnd"/>
            <w:r>
              <w:t xml:space="preserve"> инструментах).</w:t>
            </w:r>
          </w:p>
          <w:p w:rsidR="000E5641" w:rsidRDefault="000E5641" w:rsidP="000E5641">
            <w:pPr>
              <w:pStyle w:val="table-body0mm"/>
            </w:pPr>
            <w:r>
              <w:t>Исполнение простейшего сопровождения (</w:t>
            </w:r>
            <w:proofErr w:type="spellStart"/>
            <w:r>
              <w:t>бурдонный</w:t>
            </w:r>
            <w:proofErr w:type="spellEnd"/>
            <w:r>
              <w:t xml:space="preserve">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Понятие лада. Семиступенные лады мажор и минор. Краска звучания. </w:t>
            </w:r>
            <w:proofErr w:type="spellStart"/>
            <w:r>
              <w:t>Ступеневый</w:t>
            </w:r>
            <w:proofErr w:type="spellEnd"/>
            <w: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Импровизация в пентатонном ладу на других музыкальных инструментах (свирель, блокфлейта, </w:t>
            </w:r>
            <w:proofErr w:type="spellStart"/>
            <w:r>
              <w:t>штабшпили</w:t>
            </w:r>
            <w:proofErr w:type="spellEnd"/>
            <w:r>
              <w:t xml:space="preserve">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Pr>
                <w:spacing w:val="1"/>
              </w:rPr>
              <w:t>прохлопывание</w:t>
            </w:r>
            <w:proofErr w:type="spellEnd"/>
            <w:r>
              <w:rPr>
                <w:spacing w:val="1"/>
              </w:rPr>
              <w:t xml:space="preserve"> ритма по</w:t>
            </w:r>
            <w:r w:rsidR="000E5641">
              <w:rPr>
                <w:spacing w:val="1"/>
              </w:rPr>
              <w:t xml:space="preserve"> ритмическим карточкам, проговаривание </w:t>
            </w:r>
            <w:proofErr w:type="spellStart"/>
            <w:r w:rsidR="000E5641">
              <w:rPr>
                <w:spacing w:val="1"/>
              </w:rPr>
              <w:t>ритмослогами</w:t>
            </w:r>
            <w:proofErr w:type="spellEnd"/>
            <w:r w:rsidR="000E5641">
              <w:rPr>
                <w:spacing w:val="1"/>
              </w:rPr>
              <w:t>.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Определение на слух устойчивых звуков. Игра «устой — </w:t>
            </w:r>
            <w:proofErr w:type="spellStart"/>
            <w:r>
              <w:t>неустой</w:t>
            </w:r>
            <w:proofErr w:type="spellEnd"/>
            <w:r>
              <w:t xml:space="preserve">». Пение упражнений — гамм с названием нот, прослеживание по нотам. Освоение понятия «тоника». Упражнение на </w:t>
            </w:r>
            <w:proofErr w:type="spellStart"/>
            <w:r>
              <w:t>допевание</w:t>
            </w:r>
            <w:proofErr w:type="spellEnd"/>
            <w:r>
              <w:t xml:space="preserve">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w:t>
            </w:r>
            <w:proofErr w:type="spellStart"/>
            <w:r>
              <w:t>ступеневого</w:t>
            </w:r>
            <w:proofErr w:type="spellEnd"/>
            <w:r>
              <w:t xml:space="preserve">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 xml:space="preserve">Разучивание, исполнение попевок и песен с ярко выраженной характерной </w:t>
            </w:r>
            <w:proofErr w:type="spellStart"/>
            <w:r>
              <w:t>интерваликой</w:t>
            </w:r>
            <w:proofErr w:type="spellEnd"/>
            <w:r>
              <w:t xml:space="preserve"> в мелодическом движении. Элементы </w:t>
            </w:r>
            <w:proofErr w:type="spellStart"/>
            <w:r>
              <w:t>двухголосия</w:t>
            </w:r>
            <w:proofErr w:type="spellEnd"/>
            <w:r>
              <w:t>.</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proofErr w:type="spellStart"/>
            <w:r>
              <w:t>Досочинение</w:t>
            </w:r>
            <w:proofErr w:type="spellEnd"/>
            <w:r>
              <w:t xml:space="preserve">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 xml:space="preserve">Разучивание, исполнение попевок и песен с мелодическим движением по звукам аккордов. Вокальные упражнения с элементами </w:t>
            </w:r>
            <w:proofErr w:type="spellStart"/>
            <w:r>
              <w:t>трёхголосия</w:t>
            </w:r>
            <w:proofErr w:type="spellEnd"/>
            <w:r>
              <w:t>.</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 xml:space="preserve">хороводные и др.). Детский фольклор (игровые, </w:t>
            </w:r>
            <w:proofErr w:type="spellStart"/>
            <w:r>
              <w:t>заклички</w:t>
            </w:r>
            <w:proofErr w:type="spellEnd"/>
            <w:r>
              <w:t>,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манерой </w:t>
            </w:r>
            <w:proofErr w:type="spellStart"/>
            <w:r>
              <w:t>сказывания</w:t>
            </w:r>
            <w:proofErr w:type="spellEnd"/>
            <w:r>
              <w:t xml:space="preserve">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lastRenderedPageBreak/>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 xml:space="preserve">Разучивание, исполнение </w:t>
            </w:r>
            <w:proofErr w:type="spellStart"/>
            <w:r>
              <w:t>скоморошин</w:t>
            </w:r>
            <w:proofErr w:type="spell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 в творчестве профессиональных </w:t>
            </w:r>
            <w:r>
              <w:lastRenderedPageBreak/>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Собиратели </w:t>
            </w:r>
            <w:r>
              <w:br/>
              <w:t xml:space="preserve">фольклора. </w:t>
            </w:r>
            <w:r>
              <w:br/>
              <w:t xml:space="preserve">Народные мелодии в обработке </w:t>
            </w:r>
            <w:r>
              <w:br/>
              <w:t xml:space="preserve">композиторов. Народные </w:t>
            </w:r>
            <w:r>
              <w:lastRenderedPageBreak/>
              <w:t xml:space="preserve">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lastRenderedPageBreak/>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Pr>
          <w:spacing w:val="1"/>
        </w:rPr>
        <w:t>Кабалевским</w:t>
      </w:r>
      <w:proofErr w:type="spellEnd"/>
      <w:r>
        <w:rPr>
          <w:spacing w:val="1"/>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spellStart"/>
            <w:r>
              <w:t>кального</w:t>
            </w:r>
            <w:proofErr w:type="spellEnd"/>
            <w:r>
              <w:t xml:space="preserve">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 xml:space="preserve">Образы, интонации фольклора других народов и стран в музыке отечественных и зарубежных композиторов (в том числе образы других культур в </w:t>
            </w:r>
            <w:r>
              <w:lastRenderedPageBreak/>
              <w:t>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spellStart"/>
            <w:r>
              <w:lastRenderedPageBreak/>
              <w:t>лорного</w:t>
            </w:r>
            <w:proofErr w:type="spellEnd"/>
            <w:r>
              <w:t xml:space="preserve">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r>
            <w:proofErr w:type="spellStart"/>
            <w:r>
              <w:t>Колокольность</w:t>
            </w:r>
            <w:proofErr w:type="spellEnd"/>
            <w:r>
              <w:t xml:space="preserve">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w:t>
            </w:r>
            <w:proofErr w:type="spellStart"/>
            <w:r>
              <w:t>колокольности</w:t>
            </w:r>
            <w:proofErr w:type="spellEnd"/>
            <w:r>
              <w:t>.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lastRenderedPageBreak/>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lastRenderedPageBreak/>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lastRenderedPageBreak/>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w:t>
            </w:r>
            <w:r>
              <w:lastRenderedPageBreak/>
              <w:t>С. С. Прокофьева, Д. Б. </w:t>
            </w:r>
            <w:proofErr w:type="spellStart"/>
            <w:r>
              <w:t>Кабалевского</w:t>
            </w:r>
            <w:proofErr w:type="spellEnd"/>
            <w:r>
              <w:t xml:space="preserve">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lastRenderedPageBreak/>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Рояль и пианино. История изобретения фортепиано, «секрет»</w:t>
            </w:r>
            <w:r w:rsidR="007E6936">
              <w:t xml:space="preserve"> названия </w:t>
            </w:r>
            <w:r w:rsidR="007E6936">
              <w:lastRenderedPageBreak/>
              <w:t>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lastRenderedPageBreak/>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lastRenderedPageBreak/>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Творчество выдающихся исполнителей — певцов, </w:t>
            </w:r>
            <w:r>
              <w:lastRenderedPageBreak/>
              <w:t>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lastRenderedPageBreak/>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lastRenderedPageBreak/>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lastRenderedPageBreak/>
              <w:t xml:space="preserve">Подбор стиля </w:t>
            </w:r>
            <w:proofErr w:type="spellStart"/>
            <w:r>
              <w:t>автоаккомпанемента</w:t>
            </w:r>
            <w:proofErr w:type="spellEnd"/>
            <w:r>
              <w:t xml:space="preserve">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w:t>
            </w:r>
            <w:proofErr w:type="spellStart"/>
            <w:r>
              <w:t>Garage</w:t>
            </w:r>
            <w:proofErr w:type="spellEnd"/>
            <w:r>
              <w:t xml:space="preserv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proofErr w:type="spellStart"/>
            <w:r>
              <w:rPr>
                <w:spacing w:val="-3"/>
              </w:rPr>
              <w:t>Видеопросмотр</w:t>
            </w:r>
            <w:proofErr w:type="spellEnd"/>
            <w:r>
              <w:rPr>
                <w:spacing w:val="-3"/>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 xml:space="preserve">Вокализация, </w:t>
            </w:r>
            <w:proofErr w:type="spellStart"/>
            <w:r>
              <w:t>пропевание</w:t>
            </w:r>
            <w:proofErr w:type="spellEnd"/>
            <w:r>
              <w:t xml:space="preserve">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 xml:space="preserve">Знакомство с либретто, структурой музыкального </w:t>
            </w:r>
            <w:proofErr w:type="spellStart"/>
            <w:r>
              <w:rPr>
                <w:spacing w:val="-1"/>
              </w:rPr>
              <w:t>спектак</w:t>
            </w:r>
            <w:proofErr w:type="spellEnd"/>
            <w:r>
              <w:rPr>
                <w:spacing w:val="-1"/>
              </w:rPr>
              <w:t>-</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Коллективное чтение либретто в жанре </w:t>
            </w:r>
            <w:proofErr w:type="spellStart"/>
            <w:r>
              <w:t>сторителлинг</w:t>
            </w:r>
            <w:proofErr w:type="spellEnd"/>
            <w:r>
              <w:t>.</w:t>
            </w:r>
          </w:p>
          <w:p w:rsidR="007E6936" w:rsidRDefault="007E6936" w:rsidP="007E6936">
            <w:pPr>
              <w:pStyle w:val="table-body0mm"/>
            </w:pPr>
            <w:r>
              <w:lastRenderedPageBreak/>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 xml:space="preserve">Разучивание, </w:t>
            </w:r>
            <w:proofErr w:type="spellStart"/>
            <w:r>
              <w:t>харáктерное</w:t>
            </w:r>
            <w:proofErr w:type="spellEnd"/>
            <w:r>
              <w:t xml:space="preserve">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lastRenderedPageBreak/>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Запись </w:t>
            </w:r>
            <w:proofErr w:type="spellStart"/>
            <w:r>
              <w:t>видеооткрытки</w:t>
            </w:r>
            <w:proofErr w:type="spellEnd"/>
            <w:r>
              <w:t xml:space="preserve">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r>
            <w:r>
              <w:lastRenderedPageBreak/>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lastRenderedPageBreak/>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lastRenderedPageBreak/>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lastRenderedPageBreak/>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lastRenderedPageBreak/>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proofErr w:type="spellStart"/>
            <w:r>
              <w:t>временно́е</w:t>
            </w:r>
            <w:proofErr w:type="spellEnd"/>
            <w:r>
              <w:t xml:space="preserve">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lastRenderedPageBreak/>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lastRenderedPageBreak/>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lastRenderedPageBreak/>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lastRenderedPageBreak/>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lastRenderedPageBreak/>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Pr>
          <w:spacing w:val="3"/>
        </w:rPr>
        <w:t>танцевальность</w:t>
      </w:r>
      <w:proofErr w:type="spellEnd"/>
      <w:r>
        <w:rPr>
          <w:spacing w:val="3"/>
        </w:rPr>
        <w:t xml:space="preserve"> и </w:t>
      </w:r>
      <w:proofErr w:type="spellStart"/>
      <w:r>
        <w:rPr>
          <w:spacing w:val="3"/>
        </w:rPr>
        <w:t>маршевость</w:t>
      </w:r>
      <w:proofErr w:type="spellEnd"/>
      <w:r>
        <w:rPr>
          <w:spacing w:val="3"/>
        </w:rPr>
        <w:t xml:space="preserve"> (связь с движением), </w:t>
      </w:r>
      <w:proofErr w:type="spellStart"/>
      <w:r>
        <w:rPr>
          <w:spacing w:val="3"/>
        </w:rPr>
        <w:t>декламационность</w:t>
      </w:r>
      <w:proofErr w:type="spellEnd"/>
      <w:r>
        <w:rPr>
          <w:spacing w:val="3"/>
        </w:rPr>
        <w:t xml:space="preserve">,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w:t>
      </w:r>
      <w:r>
        <w:rPr>
          <w:spacing w:val="1"/>
        </w:rPr>
        <w:lastRenderedPageBreak/>
        <w:t>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w:t>
      </w:r>
      <w:r>
        <w:lastRenderedPageBreak/>
        <w:t xml:space="preserve">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w:t>
      </w:r>
      <w:r>
        <w:lastRenderedPageBreak/>
        <w:t>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lastRenderedPageBreak/>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w:t>
      </w:r>
      <w:r>
        <w:lastRenderedPageBreak/>
        <w:t>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lastRenderedPageBreak/>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w:t>
      </w:r>
      <w:r>
        <w:lastRenderedPageBreak/>
        <w:t>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lastRenderedPageBreak/>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lastRenderedPageBreak/>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lastRenderedPageBreak/>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xml:space="preserve">,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 xml:space="preserve">выполнять </w:t>
      </w:r>
      <w:proofErr w:type="spellStart"/>
      <w:r>
        <w:t>биговку</w:t>
      </w:r>
      <w:proofErr w:type="spellEnd"/>
      <w:r>
        <w:t>;</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lastRenderedPageBreak/>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Pr>
          <w:spacing w:val="-1"/>
        </w:rPr>
        <w:t>прикладно</w:t>
      </w:r>
      <w:proofErr w:type="spellEnd"/>
      <w:r>
        <w:rPr>
          <w:spacing w:val="-1"/>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 xml:space="preserve">-ориентированной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w:t>
      </w:r>
      <w:r>
        <w:lastRenderedPageBreak/>
        <w:t xml:space="preserve">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w:t>
      </w:r>
      <w:r>
        <w:lastRenderedPageBreak/>
        <w:t>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proofErr w:type="spellStart"/>
      <w:r>
        <w:rPr>
          <w:rStyle w:val="Italic"/>
        </w:rPr>
        <w:lastRenderedPageBreak/>
        <w:t>Прикладно</w:t>
      </w:r>
      <w:proofErr w:type="spellEnd"/>
      <w:r>
        <w:rPr>
          <w:rStyle w:val="Italic"/>
        </w:rPr>
        <w:t xml:space="preserve">-ориентированная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 xml:space="preserve">Лыжная подготовка. 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t>сложнокоординированные</w:t>
      </w:r>
      <w:proofErr w:type="spellEnd"/>
      <w:r>
        <w:t xml:space="preserve"> прыжки толчком одной ногой и </w:t>
      </w:r>
      <w:r>
        <w:br/>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w:t>
      </w:r>
    </w:p>
    <w:p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proofErr w:type="spellStart"/>
      <w:r>
        <w:rPr>
          <w:rStyle w:val="Italic"/>
          <w:spacing w:val="1"/>
        </w:rPr>
        <w:t>Прикладно</w:t>
      </w:r>
      <w:proofErr w:type="spellEnd"/>
      <w:r>
        <w:rPr>
          <w:rStyle w:val="Italic"/>
          <w:spacing w:val="1"/>
        </w:rPr>
        <w:t xml:space="preserve">-ориентированная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w:t>
      </w:r>
      <w:proofErr w:type="spellStart"/>
      <w:r>
        <w:t>противоходом</w:t>
      </w:r>
      <w:proofErr w:type="spellEnd"/>
      <w: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spacing w:val="-1"/>
        </w:rPr>
        <w:t>напрыгивания</w:t>
      </w:r>
      <w:proofErr w:type="spellEnd"/>
      <w:r>
        <w:rPr>
          <w:spacing w:val="-1"/>
        </w:rPr>
        <w:t>. Упражнения на низкой гимнастической перекладине: висы и упоры, подъём переворотом. Упражнения в танце «Летка-</w:t>
      </w:r>
      <w:proofErr w:type="spellStart"/>
      <w:r>
        <w:rPr>
          <w:spacing w:val="-1"/>
        </w:rPr>
        <w:t>енка</w:t>
      </w:r>
      <w:proofErr w:type="spellEnd"/>
      <w:r>
        <w:rPr>
          <w:spacing w:val="-1"/>
        </w:rPr>
        <w:t>».</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lastRenderedPageBreak/>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lastRenderedPageBreak/>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w:t>
      </w:r>
      <w:proofErr w:type="spellStart"/>
      <w:r>
        <w:t>двухшажным</w:t>
      </w:r>
      <w:proofErr w:type="spellEnd"/>
      <w:r>
        <w:t xml:space="preserve">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 xml:space="preserve">выполнять движение </w:t>
      </w:r>
      <w:proofErr w:type="spellStart"/>
      <w:r>
        <w:t>противоходом</w:t>
      </w:r>
      <w:proofErr w:type="spellEnd"/>
      <w:r>
        <w:t xml:space="preserve">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rsidR="00767BB0" w:rsidRDefault="00767BB0" w:rsidP="003E1D14">
      <w:pPr>
        <w:pStyle w:val="list-bullet"/>
      </w:pPr>
      <w:r>
        <w:t>демонстрировать движения танца «Летка-</w:t>
      </w:r>
      <w:proofErr w:type="spellStart"/>
      <w:r>
        <w:t>енка</w:t>
      </w:r>
      <w:proofErr w:type="spellEnd"/>
      <w:r>
        <w:t xml:space="preserve">»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 xml:space="preserve">демонстрировать </w:t>
      </w:r>
      <w:proofErr w:type="spellStart"/>
      <w:r>
        <w:t>проплывание</w:t>
      </w:r>
      <w:proofErr w:type="spellEnd"/>
      <w:r>
        <w:t xml:space="preserve">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lastRenderedPageBreak/>
        <w:t xml:space="preserve">2.2. Программа формирования </w:t>
      </w:r>
      <w:r>
        <w:br/>
        <w:t xml:space="preserve">универсальных учебных действий </w:t>
      </w:r>
    </w:p>
    <w:p w:rsidR="00767BB0" w:rsidRDefault="00767BB0" w:rsidP="00767BB0">
      <w:pPr>
        <w:pStyle w:val="body"/>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w:t>
      </w:r>
      <w:proofErr w:type="gramStart"/>
      <w:r>
        <w:rPr>
          <w:spacing w:val="2"/>
        </w:rPr>
        <w:t>с  обучающими</w:t>
      </w:r>
      <w:proofErr w:type="gramEnd"/>
      <w:r>
        <w:rPr>
          <w:spacing w:val="2"/>
        </w:rPr>
        <w:t xml:space="preserve">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t>виртуального  представления</w:t>
      </w:r>
      <w:proofErr w:type="gramEnd"/>
      <w:r>
        <w:t xml:space="preserve">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lastRenderedPageBreak/>
        <w:t xml:space="preserve">логические операции (сравнение, анализ, обобщение, классификация, </w:t>
      </w:r>
      <w:proofErr w:type="spellStart"/>
      <w:r>
        <w:t>сериация</w:t>
      </w:r>
      <w:proofErr w:type="spellEnd"/>
      <w:r>
        <w:t>);</w:t>
      </w:r>
    </w:p>
    <w:p w:rsidR="00767BB0" w:rsidRDefault="00767BB0" w:rsidP="00767BB0">
      <w:pPr>
        <w:pStyle w:val="list-dash0"/>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w:t>
      </w:r>
      <w:r>
        <w:lastRenderedPageBreak/>
        <w:t xml:space="preserve">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lastRenderedPageBreak/>
        <w:t>2.3.</w:t>
      </w:r>
      <w:r>
        <w:t> </w:t>
      </w:r>
      <w:r>
        <w:t xml:space="preserve">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w:t>
      </w:r>
      <w:r>
        <w:rPr>
          <w:spacing w:val="1"/>
        </w:rPr>
        <w:lastRenderedPageBreak/>
        <w:t>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 xml:space="preserve">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w:t>
      </w:r>
      <w:r>
        <w:rPr>
          <w:rStyle w:val="Italic"/>
          <w:iCs w:val="0"/>
        </w:rPr>
        <w:lastRenderedPageBreak/>
        <w:t>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t>буллинга</w:t>
      </w:r>
      <w:proofErr w:type="spellEnd"/>
      <w:r>
        <w:t xml:space="preserve">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 xml:space="preserve">системность, целесообразность и </w:t>
      </w:r>
      <w:proofErr w:type="spellStart"/>
      <w:r>
        <w:t>нешаблонность</w:t>
      </w:r>
      <w:proofErr w:type="spellEnd"/>
      <w:r>
        <w:t xml:space="preserve">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w:t>
      </w:r>
      <w:proofErr w:type="spellStart"/>
      <w:r>
        <w:t>межклассное</w:t>
      </w:r>
      <w:proofErr w:type="spellEnd"/>
      <w:r>
        <w:t xml:space="preserve"> и </w:t>
      </w:r>
      <w:proofErr w:type="spellStart"/>
      <w:r>
        <w:lastRenderedPageBreak/>
        <w:t>межвозрастное</w:t>
      </w:r>
      <w:proofErr w:type="spellEnd"/>
      <w:r>
        <w:t xml:space="preserve">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w:t>
      </w:r>
      <w:r>
        <w:lastRenderedPageBreak/>
        <w:t>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w:t>
      </w:r>
    </w:p>
    <w:p w:rsidR="00767BB0" w:rsidRDefault="00767BB0" w:rsidP="003E1D14">
      <w:pPr>
        <w:pStyle w:val="list-bullet"/>
      </w:pPr>
      <w:r>
        <w:lastRenderedPageBreak/>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lastRenderedPageBreak/>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w:t>
      </w:r>
      <w:r>
        <w:lastRenderedPageBreak/>
        <w:t xml:space="preserve">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lastRenderedPageBreak/>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lastRenderedPageBreak/>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lastRenderedPageBreak/>
        <w:t xml:space="preserve">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lastRenderedPageBreak/>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 xml:space="preserve">привлечение учителей-предметников к участию во </w:t>
      </w:r>
      <w:proofErr w:type="spellStart"/>
      <w:r>
        <w:t>внутриклассных</w:t>
      </w:r>
      <w:proofErr w:type="spellEnd"/>
      <w: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lastRenderedPageBreak/>
        <w:t>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w:t>
      </w:r>
      <w:proofErr w:type="spellStart"/>
      <w:r>
        <w:t>просоциальной</w:t>
      </w:r>
      <w:proofErr w:type="spellEnd"/>
      <w: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t>самообслуживающего</w:t>
      </w:r>
      <w:proofErr w:type="spellEnd"/>
      <w:r>
        <w:t xml:space="preserve"> труда. </w:t>
      </w:r>
    </w:p>
    <w:p w:rsidR="00767BB0" w:rsidRDefault="00767BB0" w:rsidP="00767BB0">
      <w:pPr>
        <w:pStyle w:val="body"/>
      </w:pPr>
      <w:r>
        <w:rPr>
          <w:rStyle w:val="Bold"/>
          <w:bCs w:val="0"/>
        </w:rPr>
        <w:t xml:space="preserve">Спортивно-оздоровительная деятельность. </w:t>
      </w:r>
      <w:r>
        <w:t>Курсы внеурочной деятельности, направленные на физическое развитие обучающихся, разви</w:t>
      </w:r>
      <w:r>
        <w:lastRenderedPageBreak/>
        <w:t xml:space="preserve">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w:t>
      </w:r>
      <w:r>
        <w:lastRenderedPageBreak/>
        <w:t>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 xml:space="preserve">через вовлечение обучающихся в планирование, организацию, проведение и анализ общешкольных и </w:t>
      </w:r>
      <w:proofErr w:type="spellStart"/>
      <w:r>
        <w:t>внутриклассных</w:t>
      </w:r>
      <w:proofErr w:type="spellEnd"/>
      <w:r>
        <w:t xml:space="preserve">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lastRenderedPageBreak/>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proofErr w:type="spellStart"/>
      <w:r>
        <w:t>турслёт</w:t>
      </w:r>
      <w:proofErr w:type="spellEnd"/>
      <w: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Pr>
          <w:spacing w:val="2"/>
        </w:rPr>
        <w:t>профориентационно</w:t>
      </w:r>
      <w:proofErr w:type="spellEnd"/>
      <w:r>
        <w:rPr>
          <w:spacing w:val="2"/>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pacing w:val="2"/>
        </w:rPr>
        <w:t>внепрофессиональную</w:t>
      </w:r>
      <w:proofErr w:type="spellEnd"/>
      <w:r>
        <w:rPr>
          <w:spacing w:val="2"/>
        </w:rPr>
        <w:t xml:space="preserve">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lastRenderedPageBreak/>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lastRenderedPageBreak/>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 xml:space="preserve">размещение в коридорах и рекреациях образовательной организации экспонатов школьного </w:t>
      </w:r>
      <w:proofErr w:type="spellStart"/>
      <w:r>
        <w:t>экспериментариума</w:t>
      </w:r>
      <w:proofErr w:type="spellEnd"/>
      <w:r>
        <w:t>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lastRenderedPageBreak/>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lastRenderedPageBreak/>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lastRenderedPageBreak/>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FC0A90" w:rsidP="00767BB0">
      <w:pPr>
        <w:pStyle w:val="body"/>
      </w:pPr>
      <w:r>
        <w:t>У</w:t>
      </w:r>
      <w:r w:rsidR="00767BB0">
        <w:t>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FC0A90" w:rsidP="00767BB0">
      <w:pPr>
        <w:pStyle w:val="body"/>
      </w:pPr>
      <w:r>
        <w:t>У</w:t>
      </w:r>
      <w:r w:rsidR="00767BB0">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rsidR="00767BB0" w:rsidRDefault="00FC0A90" w:rsidP="00767BB0">
      <w:pPr>
        <w:pStyle w:val="body"/>
      </w:pPr>
      <w:r>
        <w:t>У</w:t>
      </w:r>
      <w:r w:rsidR="00767BB0">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FC0A90" w:rsidP="00767BB0">
      <w:pPr>
        <w:pStyle w:val="body"/>
      </w:pPr>
      <w:r>
        <w:t>У</w:t>
      </w:r>
      <w:r w:rsidR="00767BB0">
        <w:t>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t xml:space="preserve">Обязательная часть примерного учебного плана определяет состав учебных предметов обязательных предметных областей, которые </w:t>
      </w:r>
      <w:r>
        <w:lastRenderedPageBreak/>
        <w:t>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t>экскрсии</w:t>
      </w:r>
      <w:proofErr w:type="spellEnd"/>
      <w:r>
        <w:t>, походы, соревнования, посещения театров, музеев, проведение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lastRenderedPageBreak/>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 xml:space="preserve">дневная учебная </w:t>
      </w:r>
      <w:r>
        <w:lastRenderedPageBreak/>
        <w:t>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F016FB" w:rsidRDefault="00767BB0" w:rsidP="00F2791A">
      <w:pPr>
        <w:pStyle w:val="list-dash0"/>
        <w:numPr>
          <w:ilvl w:val="0"/>
          <w:numId w:val="0"/>
        </w:numPr>
        <w:ind w:left="567" w:hanging="340"/>
      </w:pPr>
      <w:r>
        <w:t>во 2—4 классах — 40</w:t>
      </w:r>
      <w:r w:rsidR="006850C5">
        <w:t>мин.</w:t>
      </w: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6850C5" w:rsidP="00767BB0">
      <w:pPr>
        <w:pStyle w:val="body"/>
      </w:pPr>
      <w:r>
        <w:lastRenderedPageBreak/>
        <w:t>Н</w:t>
      </w:r>
      <w:r w:rsidR="00767BB0">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Pr>
          <w:spacing w:val="-1"/>
        </w:rPr>
        <w:t>Минпросвещения</w:t>
      </w:r>
      <w:proofErr w:type="spellEnd"/>
      <w:r>
        <w:rPr>
          <w:spacing w:val="-1"/>
        </w:rPr>
        <w:t xml:space="preserve">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w:t>
      </w:r>
      <w:proofErr w:type="gramStart"/>
      <w:r>
        <w:t>и  системы</w:t>
      </w:r>
      <w:proofErr w:type="gramEnd"/>
      <w:r>
        <w:t xml:space="preserve"> организации учебного года: четвертная, триместровая, </w:t>
      </w:r>
      <w:proofErr w:type="spellStart"/>
      <w:r>
        <w:t>биместровая</w:t>
      </w:r>
      <w:proofErr w:type="spellEnd"/>
      <w:r>
        <w:t>,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w:t>
      </w:r>
      <w:r>
        <w:lastRenderedPageBreak/>
        <w:t xml:space="preserve">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lastRenderedPageBreak/>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 xml:space="preserve">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t>sms</w:t>
      </w:r>
      <w:proofErr w:type="spellEnd"/>
      <w:r>
        <w:t>-сообщения: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lastRenderedPageBreak/>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lastRenderedPageBreak/>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lastRenderedPageBreak/>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w:t>
      </w:r>
      <w:proofErr w:type="spellStart"/>
      <w:r>
        <w:rPr>
          <w:rStyle w:val="BoldItalic"/>
          <w:bCs w:val="0"/>
          <w:iCs w:val="0"/>
        </w:rPr>
        <w:t>Глокая</w:t>
      </w:r>
      <w:proofErr w:type="spellEnd"/>
      <w:r>
        <w:rPr>
          <w:rStyle w:val="BoldItalic"/>
          <w:bCs w:val="0"/>
          <w:iCs w:val="0"/>
        </w:rPr>
        <w:t xml:space="preserve"> </w:t>
      </w:r>
      <w:proofErr w:type="spellStart"/>
      <w:r>
        <w:rPr>
          <w:rStyle w:val="BoldItalic"/>
          <w:bCs w:val="0"/>
          <w:iCs w:val="0"/>
        </w:rPr>
        <w:t>куздра</w:t>
      </w:r>
      <w:proofErr w:type="spellEnd"/>
      <w:r>
        <w:rPr>
          <w:rStyle w:val="BoldItalic"/>
          <w:bCs w:val="0"/>
          <w:iCs w:val="0"/>
        </w:rPr>
        <w:t xml:space="preserve">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w:t>
      </w:r>
      <w:r>
        <w:lastRenderedPageBreak/>
        <w:t>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2"/>
      </w:pPr>
      <w:r>
        <w:lastRenderedPageBreak/>
        <w:t>3.</w:t>
      </w:r>
      <w:r w:rsidR="006850C5">
        <w:t>4</w:t>
      </w:r>
      <w:r>
        <w:t>.</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 xml:space="preserve">эффективное управление организацией с использованием ИКТ, современных механизмов финансирования реализации программ </w:t>
      </w:r>
      <w:proofErr w:type="gramStart"/>
      <w:r>
        <w:t>начального  общего</w:t>
      </w:r>
      <w:proofErr w:type="gramEnd"/>
      <w:r>
        <w:t xml:space="preserve">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p>
    <w:p w:rsidR="00F016FB" w:rsidRDefault="00F016FB" w:rsidP="00767BB0">
      <w:pPr>
        <w:pStyle w:val="body"/>
      </w:pPr>
    </w:p>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lastRenderedPageBreak/>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w:t>
      </w:r>
      <w:proofErr w:type="gramStart"/>
      <w:r>
        <w:t>Федерации»  (</w:t>
      </w:r>
      <w:proofErr w:type="gramEnd"/>
      <w:r>
        <w:t>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w:t>
      </w:r>
      <w:r>
        <w:lastRenderedPageBreak/>
        <w:t xml:space="preserve">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12%</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88%</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lastRenderedPageBreak/>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h3"/>
      </w:pPr>
      <w:r>
        <w:t>3.5.</w:t>
      </w:r>
      <w:r w:rsidR="006850C5">
        <w:t>1</w:t>
      </w:r>
      <w:r>
        <w:t>.</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w:t>
      </w:r>
      <w:proofErr w:type="gramStart"/>
      <w:r>
        <w:t>образования,  в</w:t>
      </w:r>
      <w:proofErr w:type="gramEnd"/>
      <w:r>
        <w:t xml:space="preserve">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 xml:space="preserve">В образовательной организации психолого-педагогическое </w:t>
      </w:r>
      <w:proofErr w:type="gramStart"/>
      <w:r>
        <w:t>сопровождение  реализации</w:t>
      </w:r>
      <w:proofErr w:type="gramEnd"/>
      <w:r>
        <w:t xml:space="preserve">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тьютор</w:t>
      </w:r>
      <w:r w:rsidR="006850C5">
        <w:t>ом</w:t>
      </w:r>
      <w:r>
        <w:t xml:space="preserve">; </w:t>
      </w:r>
    </w:p>
    <w:p w:rsidR="00767BB0" w:rsidRDefault="00767BB0" w:rsidP="00767BB0">
      <w:pPr>
        <w:pStyle w:val="body"/>
      </w:pPr>
      <w:r>
        <w:t>социальным</w:t>
      </w:r>
      <w:r w:rsidR="006850C5">
        <w:t>и</w:t>
      </w:r>
      <w:r>
        <w:t xml:space="preserve"> педагог</w:t>
      </w:r>
      <w:r w:rsidR="006850C5">
        <w:t>ами</w:t>
      </w:r>
      <w:r>
        <w:t>.</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lastRenderedPageBreak/>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 xml:space="preserve">и в конце каждого </w:t>
      </w:r>
      <w:r w:rsidR="00E410FF">
        <w:lastRenderedPageBreak/>
        <w:t>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w:t>
      </w:r>
      <w:r w:rsidR="006850C5">
        <w:t>2</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w:t>
      </w:r>
      <w:r>
        <w:lastRenderedPageBreak/>
        <w:t>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w:t>
      </w:r>
      <w:r>
        <w:lastRenderedPageBreak/>
        <w:t>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 xml:space="preserve">Формирование фонда оплаты труда образовательной организации осуществляется в пределах объёма средств образовательной организации на </w:t>
      </w:r>
      <w:r>
        <w:lastRenderedPageBreak/>
        <w:t>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lastRenderedPageBreak/>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w:t>
      </w:r>
      <w:proofErr w:type="gramStart"/>
      <w:r>
        <w:t>Федерации»  (</w:t>
      </w:r>
      <w:proofErr w:type="gramEnd"/>
      <w:r>
        <w:t>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lastRenderedPageBreak/>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6850C5" w:rsidP="00767BB0">
      <w:pPr>
        <w:pStyle w:val="h3"/>
      </w:pPr>
      <w:r>
        <w:t>3.5.3</w:t>
      </w:r>
      <w:r w:rsidR="00767BB0">
        <w:t>.</w:t>
      </w:r>
      <w:r w:rsidR="00767BB0">
        <w:t> </w:t>
      </w:r>
      <w:r w:rsidR="00767BB0">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lastRenderedPageBreak/>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w:t>
      </w:r>
      <w:r>
        <w:lastRenderedPageBreak/>
        <w:t>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Да</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Да</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Да</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Да</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Да</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6850C5" w:rsidP="00767BB0">
      <w:pPr>
        <w:pStyle w:val="h3"/>
      </w:pPr>
      <w:r>
        <w:t>3.5.4</w:t>
      </w:r>
      <w:r w:rsidR="00767BB0">
        <w:t>.</w:t>
      </w:r>
      <w:r w:rsidR="00767BB0">
        <w:t> </w:t>
      </w:r>
      <w:r w:rsidR="00767BB0">
        <w:t xml:space="preserve">Материально-технические условия реализации </w:t>
      </w:r>
      <w:r w:rsidR="00767BB0">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lastRenderedPageBreak/>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proofErr w:type="spellStart"/>
      <w:r>
        <w:rPr>
          <w:spacing w:val="3"/>
        </w:rPr>
        <w:t>Критериальными</w:t>
      </w:r>
      <w:proofErr w:type="spellEnd"/>
      <w:r>
        <w:rPr>
          <w:spacing w:val="3"/>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w:t>
      </w:r>
      <w:r>
        <w:lastRenderedPageBreak/>
        <w:t>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lastRenderedPageBreak/>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6850C5">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lastRenderedPageBreak/>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6850C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w:t>
            </w:r>
            <w:r w:rsidR="006850C5">
              <w:rPr>
                <w:rFonts w:cs="Times New Roman"/>
              </w:rPr>
              <w:t>.</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w:t>
            </w:r>
            <w:r w:rsidR="006850C5">
              <w:rPr>
                <w:rFonts w:cs="Times New Roman"/>
              </w:rPr>
              <w:t>бления для физической культуры</w:t>
            </w:r>
            <w:r w:rsidRPr="009468CB">
              <w:rPr>
                <w:rFonts w:cs="Times New Roman"/>
              </w:rPr>
              <w:t>).</w:t>
            </w:r>
          </w:p>
          <w:p w:rsidR="00767BB0" w:rsidRPr="009468CB" w:rsidRDefault="00767BB0" w:rsidP="00474F70">
            <w:pPr>
              <w:pStyle w:val="table-body0mm"/>
              <w:rPr>
                <w:rFonts w:cs="Times New Roman"/>
              </w:rPr>
            </w:pPr>
            <w:r w:rsidRPr="009468CB">
              <w:rPr>
                <w:rFonts w:cs="Times New Roman"/>
              </w:rPr>
              <w:t xml:space="preserve">1.3.2.2. Печатные средства: демонстрационные (таблицы, </w:t>
            </w:r>
            <w:r w:rsidR="006850C5">
              <w:rPr>
                <w:rFonts w:cs="Times New Roman"/>
              </w:rPr>
              <w:t>ленты-символы, карты, портреты</w:t>
            </w:r>
            <w:r w:rsidRPr="009468CB">
              <w:rPr>
                <w:rFonts w:cs="Times New Roman"/>
              </w:rPr>
              <w:t>) и раздаточные (рабочие тетради, кассы-символы, карточки с иллюстра</w:t>
            </w:r>
            <w:r w:rsidR="006850C5">
              <w:rPr>
                <w:rFonts w:cs="Times New Roman"/>
              </w:rPr>
              <w:t>тивным и текстовым материалами</w:t>
            </w:r>
            <w:r w:rsidRPr="009468CB">
              <w:rPr>
                <w:rFonts w:cs="Times New Roman"/>
              </w:rPr>
              <w:t>).</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w:t>
            </w:r>
            <w:r w:rsidR="006850C5">
              <w:rPr>
                <w:rFonts w:cs="Times New Roman"/>
              </w:rPr>
              <w:t>мы</w:t>
            </w:r>
            <w:r w:rsidRPr="009468CB">
              <w:rPr>
                <w:rFonts w:cs="Times New Roman"/>
              </w:rPr>
              <w:t>).</w:t>
            </w:r>
          </w:p>
          <w:p w:rsidR="00767BB0" w:rsidRPr="009468CB" w:rsidRDefault="00767BB0" w:rsidP="00474F70">
            <w:pPr>
              <w:pStyle w:val="table-body0mm"/>
              <w:rPr>
                <w:rFonts w:cs="Times New Roman"/>
              </w:rPr>
            </w:pPr>
            <w:r w:rsidRPr="009468CB">
              <w:rPr>
                <w:rFonts w:cs="Times New Roman"/>
              </w:rPr>
              <w:t>1.3.2.4. Мультимедийные средства (</w:t>
            </w:r>
            <w:proofErr w:type="spellStart"/>
            <w:r w:rsidRPr="009468CB">
              <w:rPr>
                <w:rFonts w:cs="Times New Roman"/>
              </w:rPr>
              <w:t>ЭОРы</w:t>
            </w:r>
            <w:proofErr w:type="spellEnd"/>
            <w:r w:rsidRPr="009468CB">
              <w:rPr>
                <w:rFonts w:cs="Times New Roman"/>
              </w:rPr>
              <w:t>, электронные приложения к уч</w:t>
            </w:r>
            <w:r w:rsidR="006850C5">
              <w:rPr>
                <w:rFonts w:cs="Times New Roman"/>
              </w:rPr>
              <w:t>ебникам, электронные тренажёры</w:t>
            </w:r>
            <w:r w:rsidRPr="009468CB">
              <w:rPr>
                <w:rFonts w:cs="Times New Roman"/>
              </w:rPr>
              <w:t>).</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6850C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6850C5">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6850C5">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lastRenderedPageBreak/>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w:t>
            </w:r>
            <w:r w:rsidR="006850C5">
              <w:rPr>
                <w:rFonts w:cs="Times New Roman"/>
              </w:rPr>
              <w:t>.</w:t>
            </w:r>
          </w:p>
          <w:p w:rsidR="00767BB0" w:rsidRPr="009468CB" w:rsidRDefault="00767BB0" w:rsidP="00474F70">
            <w:pPr>
              <w:pStyle w:val="table-body0mm"/>
              <w:rPr>
                <w:rFonts w:cs="Times New Roman"/>
              </w:rPr>
            </w:pPr>
            <w:r w:rsidRPr="009468CB">
              <w:rPr>
                <w:rFonts w:cs="Times New Roman"/>
              </w:rPr>
              <w:t>2.4. Базы данных</w:t>
            </w:r>
            <w:r w:rsidR="006850C5">
              <w:rPr>
                <w:rFonts w:cs="Times New Roman"/>
              </w:rPr>
              <w:t>.</w:t>
            </w:r>
          </w:p>
          <w:p w:rsidR="00767BB0" w:rsidRPr="009468CB" w:rsidRDefault="00767BB0" w:rsidP="006850C5">
            <w:pPr>
              <w:pStyle w:val="table-body0mm"/>
              <w:rPr>
                <w:rFonts w:cs="Times New Roman"/>
              </w:rPr>
            </w:pPr>
            <w:r w:rsidRPr="009468CB">
              <w:rPr>
                <w:rFonts w:cs="Times New Roman"/>
              </w:rPr>
              <w:t>2.5. Материально-техническое оснащение</w:t>
            </w:r>
            <w:r w:rsidR="006850C5">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6850C5" w:rsidP="00767BB0">
      <w:pPr>
        <w:pStyle w:val="h3"/>
      </w:pPr>
      <w:r>
        <w:lastRenderedPageBreak/>
        <w:t>3.5.5</w:t>
      </w:r>
      <w:r w:rsidR="00767BB0">
        <w:t>.</w:t>
      </w:r>
      <w:r w:rsidR="00767BB0">
        <w:t> </w:t>
      </w:r>
      <w:r w:rsidR="00767BB0">
        <w:t xml:space="preserve">Механизмы достижения целевых ориентиров </w:t>
      </w:r>
      <w:r w:rsidR="00767BB0">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lastRenderedPageBreak/>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6850C5" w:rsidP="006850C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6850C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6850C5" w:rsidP="006850C5">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EF5C7F">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r w:rsidR="00EF5C7F">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EF5C7F" w:rsidP="00EF5C7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2022-2023</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2022-2023</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2022-2025</w:t>
            </w: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Создание (корректировка) плана-графика повышения квалификации педагогических и руководящих ра</w:t>
            </w:r>
            <w:r w:rsidRPr="00C667A3">
              <w:rPr>
                <w:rFonts w:cs="Times New Roman"/>
              </w:rPr>
              <w:lastRenderedPageBreak/>
              <w:t xml:space="preserve">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2022-2023</w:t>
            </w: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2022-2023</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proofErr w:type="spellStart"/>
            <w:r w:rsidRPr="00C667A3">
              <w:rPr>
                <w:rFonts w:cs="Times New Roman"/>
              </w:rPr>
              <w:t>Материальнотехническое</w:t>
            </w:r>
            <w:proofErr w:type="spellEnd"/>
            <w:r w:rsidRPr="00C667A3">
              <w:rPr>
                <w:rFonts w:cs="Times New Roman"/>
              </w:rPr>
              <w:t xml:space="preserve">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2022-2023</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2022-2023</w:t>
            </w: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w:t>
            </w:r>
            <w:r w:rsidR="00D11FAC">
              <w:rPr>
                <w:rFonts w:cs="Times New Roman"/>
              </w:rPr>
              <w:t>рсам локальной сети и Интернета</w:t>
            </w:r>
          </w:p>
          <w:p w:rsidR="00767BB0" w:rsidRPr="00C667A3" w:rsidRDefault="00767BB0" w:rsidP="00474F70">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EF5C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2022-2023</w:t>
            </w:r>
          </w:p>
        </w:tc>
      </w:tr>
    </w:tbl>
    <w:p w:rsidR="00D11FAC" w:rsidRDefault="00D11FAC" w:rsidP="00767BB0">
      <w:pPr>
        <w:pStyle w:val="body"/>
      </w:pPr>
    </w:p>
    <w:p w:rsidR="00D11FAC" w:rsidRPr="00D11FAC" w:rsidRDefault="00D11FAC" w:rsidP="00D11FAC"/>
    <w:p w:rsidR="00D11FAC" w:rsidRPr="00D11FAC" w:rsidRDefault="00D11FAC" w:rsidP="00D11FAC"/>
    <w:p w:rsidR="00D11FAC" w:rsidRPr="00D11FAC" w:rsidRDefault="00D11FAC" w:rsidP="00D11FAC"/>
    <w:p w:rsidR="00D11FAC" w:rsidRPr="00D11FAC" w:rsidRDefault="00D11FAC" w:rsidP="00D11FAC"/>
    <w:p w:rsidR="00D11FAC" w:rsidRPr="00D11FAC" w:rsidRDefault="00D11FAC" w:rsidP="00D11FAC"/>
    <w:p w:rsidR="00D11FAC" w:rsidRPr="00D11FAC" w:rsidRDefault="00D11FAC" w:rsidP="00D11FAC"/>
    <w:p w:rsidR="00D11FAC" w:rsidRPr="00D11FAC" w:rsidRDefault="00D11FAC" w:rsidP="00D11FAC"/>
    <w:p w:rsidR="00D11FAC" w:rsidRPr="00D11FAC" w:rsidRDefault="00D11FAC" w:rsidP="00D11FAC"/>
    <w:p w:rsidR="00D11FAC" w:rsidRDefault="00D11FAC" w:rsidP="00D11FAC"/>
    <w:p w:rsidR="00767BB0" w:rsidRPr="00D11FAC" w:rsidRDefault="00767BB0" w:rsidP="00D11FAC">
      <w:pPr>
        <w:jc w:val="center"/>
      </w:pPr>
    </w:p>
    <w:sectPr w:rsidR="00767BB0" w:rsidRPr="00D11FAC"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4D5" w:rsidRDefault="00EE04D5">
      <w:pPr>
        <w:spacing w:line="240" w:lineRule="auto"/>
      </w:pPr>
      <w:r>
        <w:separator/>
      </w:r>
    </w:p>
  </w:endnote>
  <w:endnote w:type="continuationSeparator" w:id="0">
    <w:p w:rsidR="00EE04D5" w:rsidRDefault="00EE0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SchoolBookSanPin">
    <w:altName w:val="Cambria"/>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crosoft JhengHei U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fficinaSansBookITC">
    <w:altName w:val="Franklin Gothic Medium Cond"/>
    <w:panose1 w:val="00000000000000000000"/>
    <w:charset w:val="00"/>
    <w:family w:val="swiss"/>
    <w:notTrueType/>
    <w:pitch w:val="variable"/>
    <w:sig w:usb0="00000001" w:usb1="500020CA"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568914"/>
      <w:docPartObj>
        <w:docPartGallery w:val="Page Numbers (Bottom of Page)"/>
        <w:docPartUnique/>
      </w:docPartObj>
    </w:sdtPr>
    <w:sdtContent>
      <w:p w:rsidR="00DA0BCB" w:rsidRDefault="00DA0BCB">
        <w:pPr>
          <w:pStyle w:val="af2"/>
          <w:jc w:val="center"/>
        </w:pPr>
        <w:r>
          <w:fldChar w:fldCharType="begin"/>
        </w:r>
        <w:r>
          <w:instrText>PAGE   \* MERGEFORMAT</w:instrText>
        </w:r>
        <w:r>
          <w:fldChar w:fldCharType="separate"/>
        </w:r>
        <w:r w:rsidR="00D90E5C">
          <w:rPr>
            <w:noProof/>
          </w:rPr>
          <w:t>2</w:t>
        </w:r>
        <w:r>
          <w:fldChar w:fldCharType="end"/>
        </w:r>
      </w:p>
    </w:sdtContent>
  </w:sdt>
  <w:p w:rsidR="0098331B" w:rsidRDefault="0098331B">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4D5" w:rsidRDefault="00EE04D5">
      <w:pPr>
        <w:spacing w:line="240" w:lineRule="auto"/>
      </w:pPr>
      <w:r>
        <w:separator/>
      </w:r>
    </w:p>
  </w:footnote>
  <w:footnote w:type="continuationSeparator" w:id="0">
    <w:p w:rsidR="00EE04D5" w:rsidRDefault="00EE04D5">
      <w:pPr>
        <w:spacing w:line="240" w:lineRule="auto"/>
      </w:pPr>
      <w:r>
        <w:continuationSeparator/>
      </w:r>
    </w:p>
  </w:footnote>
  <w:footnote w:id="1">
    <w:p w:rsidR="0098331B" w:rsidRDefault="0098331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8331B" w:rsidRDefault="0098331B">
      <w:pPr>
        <w:pStyle w:val="footnote"/>
      </w:pPr>
    </w:p>
  </w:footnote>
  <w:footnote w:id="2">
    <w:p w:rsidR="0098331B" w:rsidRDefault="0098331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8331B" w:rsidRDefault="0098331B">
      <w:pPr>
        <w:pStyle w:val="footnote"/>
      </w:pPr>
    </w:p>
  </w:footnote>
  <w:footnote w:id="3">
    <w:p w:rsidR="0098331B" w:rsidRDefault="0098331B">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8331B" w:rsidRDefault="0098331B">
      <w:pPr>
        <w:pStyle w:val="footnote"/>
      </w:pPr>
    </w:p>
  </w:footnote>
  <w:footnote w:id="4">
    <w:p w:rsidR="0098331B" w:rsidRDefault="0098331B"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8331B" w:rsidRDefault="0098331B"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8331B" w:rsidRDefault="0098331B"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8331B" w:rsidRDefault="0098331B"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8331B" w:rsidRDefault="0098331B"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8331B" w:rsidRDefault="0098331B"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8331B" w:rsidRDefault="0098331B"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8331B" w:rsidRDefault="0098331B"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8331B" w:rsidRDefault="0098331B"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8331B" w:rsidRDefault="0098331B"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8331B" w:rsidRDefault="0098331B" w:rsidP="00767BB0">
      <w:pPr>
        <w:pStyle w:val="ad"/>
      </w:pPr>
    </w:p>
  </w:footnote>
  <w:footnote w:id="14">
    <w:p w:rsidR="0098331B" w:rsidRDefault="0098331B"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8331B" w:rsidRDefault="0098331B" w:rsidP="00767BB0">
      <w:pPr>
        <w:pStyle w:val="ad"/>
      </w:pPr>
    </w:p>
  </w:footnote>
  <w:footnote w:id="15">
    <w:p w:rsidR="0098331B" w:rsidRDefault="0098331B"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8331B" w:rsidRDefault="0098331B" w:rsidP="00767BB0">
      <w:pPr>
        <w:pStyle w:val="a9"/>
        <w:ind w:left="227" w:hanging="227"/>
      </w:pPr>
    </w:p>
  </w:footnote>
  <w:footnote w:id="16">
    <w:p w:rsidR="0098331B" w:rsidRDefault="0098331B" w:rsidP="00767BB0">
      <w:pPr>
        <w:pStyle w:val="footnote"/>
      </w:pPr>
      <w:r>
        <w:rPr>
          <w:vertAlign w:val="superscript"/>
        </w:rPr>
        <w:footnoteRef/>
      </w:r>
      <w:r>
        <w:tab/>
        <w:t>Например, пластик, поролон, фольга, солома и др.</w:t>
      </w:r>
    </w:p>
  </w:footnote>
  <w:footnote w:id="17">
    <w:p w:rsidR="0098331B" w:rsidRDefault="0098331B"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8331B" w:rsidRDefault="0098331B"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8331B" w:rsidRDefault="0098331B"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8331B" w:rsidRDefault="0098331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8331B" w:rsidRDefault="0098331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8331B" w:rsidRDefault="0098331B" w:rsidP="00767BB0">
      <w:pPr>
        <w:pStyle w:val="footnote"/>
      </w:pPr>
      <w:r>
        <w:rPr>
          <w:vertAlign w:val="superscript"/>
        </w:rPr>
        <w:footnoteRef/>
      </w:r>
      <w:r>
        <w:tab/>
        <w:t>https://fgosreestr.ru/oop/223</w:t>
      </w:r>
    </w:p>
  </w:footnote>
  <w:footnote w:id="23">
    <w:p w:rsidR="0098331B" w:rsidRDefault="0098331B"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16cid:durableId="1818107681">
    <w:abstractNumId w:val="5"/>
  </w:num>
  <w:num w:numId="2" w16cid:durableId="174075376">
    <w:abstractNumId w:val="0"/>
  </w:num>
  <w:num w:numId="3" w16cid:durableId="42218508">
    <w:abstractNumId w:val="8"/>
  </w:num>
  <w:num w:numId="4" w16cid:durableId="1553496069">
    <w:abstractNumId w:val="6"/>
  </w:num>
  <w:num w:numId="5" w16cid:durableId="1325358155">
    <w:abstractNumId w:val="2"/>
  </w:num>
  <w:num w:numId="6" w16cid:durableId="591936948">
    <w:abstractNumId w:val="1"/>
  </w:num>
  <w:num w:numId="7" w16cid:durableId="460422043">
    <w:abstractNumId w:val="9"/>
  </w:num>
  <w:num w:numId="8" w16cid:durableId="2100562620">
    <w:abstractNumId w:val="3"/>
  </w:num>
  <w:num w:numId="9" w16cid:durableId="424962920">
    <w:abstractNumId w:val="7"/>
  </w:num>
  <w:num w:numId="10" w16cid:durableId="687028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0"/>
    <w:rsid w:val="0003093A"/>
    <w:rsid w:val="000E5641"/>
    <w:rsid w:val="00160F93"/>
    <w:rsid w:val="001B4A41"/>
    <w:rsid w:val="001F4BAE"/>
    <w:rsid w:val="0023475C"/>
    <w:rsid w:val="002402F4"/>
    <w:rsid w:val="00246B42"/>
    <w:rsid w:val="002A346E"/>
    <w:rsid w:val="002E25BC"/>
    <w:rsid w:val="00305162"/>
    <w:rsid w:val="0032272A"/>
    <w:rsid w:val="003B636E"/>
    <w:rsid w:val="003C3D4D"/>
    <w:rsid w:val="003C4747"/>
    <w:rsid w:val="003E1D14"/>
    <w:rsid w:val="00411623"/>
    <w:rsid w:val="00417CF0"/>
    <w:rsid w:val="00474F70"/>
    <w:rsid w:val="00541383"/>
    <w:rsid w:val="0061343D"/>
    <w:rsid w:val="006320F0"/>
    <w:rsid w:val="006850C5"/>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602D5"/>
    <w:rsid w:val="0098331B"/>
    <w:rsid w:val="009D2A8D"/>
    <w:rsid w:val="00A54D3D"/>
    <w:rsid w:val="00AF65D5"/>
    <w:rsid w:val="00B02506"/>
    <w:rsid w:val="00B03972"/>
    <w:rsid w:val="00B1205A"/>
    <w:rsid w:val="00B67858"/>
    <w:rsid w:val="00B9689A"/>
    <w:rsid w:val="00BE6085"/>
    <w:rsid w:val="00C33B32"/>
    <w:rsid w:val="00C47638"/>
    <w:rsid w:val="00C55AA0"/>
    <w:rsid w:val="00C667A3"/>
    <w:rsid w:val="00C77F0F"/>
    <w:rsid w:val="00D03A75"/>
    <w:rsid w:val="00D11FAC"/>
    <w:rsid w:val="00D47418"/>
    <w:rsid w:val="00D90E5C"/>
    <w:rsid w:val="00DA0BCB"/>
    <w:rsid w:val="00DF4967"/>
    <w:rsid w:val="00E164FF"/>
    <w:rsid w:val="00E410FF"/>
    <w:rsid w:val="00EE04D5"/>
    <w:rsid w:val="00EF5C7F"/>
    <w:rsid w:val="00F016FB"/>
    <w:rsid w:val="00F322BE"/>
    <w:rsid w:val="00F3412F"/>
    <w:rsid w:val="00F60D90"/>
    <w:rsid w:val="00FC0A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02706"/>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No Spacing"/>
    <w:uiPriority w:val="1"/>
    <w:qFormat/>
    <w:rsid w:val="00D47418"/>
    <w:pPr>
      <w:spacing w:after="0" w:line="240" w:lineRule="auto"/>
    </w:pPr>
    <w:rPr>
      <w:rFonts w:eastAsiaTheme="minorHAnsi"/>
      <w:lang w:eastAsia="en-US"/>
    </w:rPr>
  </w:style>
  <w:style w:type="character" w:customStyle="1" w:styleId="af5">
    <w:name w:val="Другое_"/>
    <w:basedOn w:val="a2"/>
    <w:link w:val="af6"/>
    <w:rsid w:val="00B03972"/>
    <w:rPr>
      <w:rFonts w:ascii="Times New Roman" w:eastAsia="Times New Roman" w:hAnsi="Times New Roman" w:cs="Times New Roman"/>
      <w:color w:val="231E20"/>
      <w:sz w:val="20"/>
      <w:szCs w:val="20"/>
    </w:rPr>
  </w:style>
  <w:style w:type="paragraph" w:customStyle="1" w:styleId="af6">
    <w:name w:val="Другое"/>
    <w:basedOn w:val="a1"/>
    <w:link w:val="af5"/>
    <w:rsid w:val="00B03972"/>
    <w:pPr>
      <w:widowControl w:val="0"/>
      <w:spacing w:line="254" w:lineRule="auto"/>
      <w:ind w:firstLine="240"/>
      <w:jc w:val="left"/>
    </w:pPr>
    <w:rPr>
      <w:rFonts w:eastAsia="Times New Roman" w:cs="Times New Roman"/>
      <w:color w:val="231E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P+J7YN55gcNmnqIV7pYmTegHV2dwpnvXG0L/PDsW7GI=</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1tf3CIzmyYPP5kkLK9gaqXGy7TZFlaETYVPl429QyvM=</DigestValue>
    </Reference>
  </SignedInfo>
  <SignatureValue>6ctimHxOSYmY347uy71asjJHUEAJn46GHrg67ofOuNbrHzFZdYoSFBgKX3lyLQKa
XBJ61tHZcIEa5p2D5mTrEg==</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IwLeg0qr9HTM7lUutxFLioLgcfU=</DigestValue>
      </Reference>
      <Reference URI="/word/document.xml?ContentType=application/vnd.openxmlformats-officedocument.wordprocessingml.document.main+xml">
        <DigestMethod Algorithm="http://www.w3.org/2000/09/xmldsig#sha1"/>
        <DigestValue>M/kS7j3fC1Q0EqUZQjL8HgVRG24=</DigestValue>
      </Reference>
      <Reference URI="/word/endnotes.xml?ContentType=application/vnd.openxmlformats-officedocument.wordprocessingml.endnotes+xml">
        <DigestMethod Algorithm="http://www.w3.org/2000/09/xmldsig#sha1"/>
        <DigestValue>lq27zv6UqKRV8zEgwQgciWjlxA8=</DigestValue>
      </Reference>
      <Reference URI="/word/fontTable.xml?ContentType=application/vnd.openxmlformats-officedocument.wordprocessingml.fontTable+xml">
        <DigestMethod Algorithm="http://www.w3.org/2000/09/xmldsig#sha1"/>
        <DigestValue>BEk+xXrGMRFppMl5LlQcfOVLbHo=</DigestValue>
      </Reference>
      <Reference URI="/word/footer1.xml?ContentType=application/vnd.openxmlformats-officedocument.wordprocessingml.footer+xml">
        <DigestMethod Algorithm="http://www.w3.org/2000/09/xmldsig#sha1"/>
        <DigestValue>rCJj2x+SBmJrWev2mrQS4ayUKUs=</DigestValue>
      </Reference>
      <Reference URI="/word/footnotes.xml?ContentType=application/vnd.openxmlformats-officedocument.wordprocessingml.footnotes+xml">
        <DigestMethod Algorithm="http://www.w3.org/2000/09/xmldsig#sha1"/>
        <DigestValue>pDswyJf1FJCopBRLXo4fwGh9PhQ=</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rKpXd3zxGIEupuNCxFQBHtrHmBA=</DigestValue>
      </Reference>
      <Reference URI="/word/numbering.xml?ContentType=application/vnd.openxmlformats-officedocument.wordprocessingml.numbering+xml">
        <DigestMethod Algorithm="http://www.w3.org/2000/09/xmldsig#sha1"/>
        <DigestValue>kLkoudkLwjegOHyGBaknjpQUfaE=</DigestValue>
      </Reference>
      <Reference URI="/word/settings.xml?ContentType=application/vnd.openxmlformats-officedocument.wordprocessingml.settings+xml">
        <DigestMethod Algorithm="http://www.w3.org/2000/09/xmldsig#sha1"/>
        <DigestValue>EmNTaGhEEOf0N9UxdRhqHKgT9AQ=</DigestValue>
      </Reference>
      <Reference URI="/word/styles.xml?ContentType=application/vnd.openxmlformats-officedocument.wordprocessingml.styles+xml">
        <DigestMethod Algorithm="http://www.w3.org/2000/09/xmldsig#sha1"/>
        <DigestValue>QyjEFNPbXOIIVPpCeSfjcXVnJaU=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2022-11-30T07:50:31Z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2022-11-30T07:50:31Z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8F39-F30B-45C0-AB39-2F16FF22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457</Pages>
  <Words>124485</Words>
  <Characters>709568</Characters>
  <Application>Microsoft Office Word</Application>
  <DocSecurity>0</DocSecurity>
  <Lines>5913</Lines>
  <Paragraphs>1664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ГБОУ НАО Средняя школа №3</cp:lastModifiedBy>
  <cp:revision>3</cp:revision>
  <dcterms:created xsi:type="dcterms:W3CDTF">2022-11-28T14:09:00Z</dcterms:created>
  <dcterms:modified xsi:type="dcterms:W3CDTF">2022-11-30T07:49:00Z</dcterms:modified>
</cp:coreProperties>
</file>